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832FE">
      <w:pP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</w:t>
      </w:r>
    </w:p>
    <w:p w14:paraId="5D46A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广东省2024-2026年农机购置与应用补贴机具补贴额一览表</w:t>
      </w:r>
    </w:p>
    <w:p w14:paraId="4A072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（2025年修订）（第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批）</w:t>
      </w:r>
    </w:p>
    <w:tbl>
      <w:tblPr>
        <w:tblStyle w:val="5"/>
        <w:tblW w:w="13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22"/>
        <w:gridCol w:w="780"/>
        <w:gridCol w:w="640"/>
        <w:gridCol w:w="2797"/>
        <w:gridCol w:w="3839"/>
        <w:gridCol w:w="1230"/>
        <w:gridCol w:w="1273"/>
        <w:gridCol w:w="1370"/>
      </w:tblGrid>
      <w:tr w14:paraId="34EE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75" w:type="dxa"/>
            <w:noWrap w:val="0"/>
            <w:vAlign w:val="center"/>
          </w:tcPr>
          <w:p w14:paraId="71D003CD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lang w:eastAsia="zh-CN"/>
              </w:rPr>
              <w:t>大类</w:t>
            </w:r>
          </w:p>
        </w:tc>
        <w:tc>
          <w:tcPr>
            <w:tcW w:w="1122" w:type="dxa"/>
            <w:noWrap w:val="0"/>
            <w:vAlign w:val="center"/>
          </w:tcPr>
          <w:p w14:paraId="61AF3DB6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spacing w:val="-6"/>
                <w:kern w:val="0"/>
                <w:sz w:val="21"/>
                <w:szCs w:val="21"/>
              </w:rPr>
              <w:t>小类</w:t>
            </w:r>
          </w:p>
        </w:tc>
        <w:tc>
          <w:tcPr>
            <w:tcW w:w="780" w:type="dxa"/>
            <w:noWrap w:val="0"/>
            <w:vAlign w:val="center"/>
          </w:tcPr>
          <w:p w14:paraId="77B894A1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spacing w:val="-7"/>
                <w:kern w:val="0"/>
                <w:sz w:val="21"/>
                <w:szCs w:val="21"/>
              </w:rPr>
              <w:t>品目</w:t>
            </w:r>
          </w:p>
        </w:tc>
        <w:tc>
          <w:tcPr>
            <w:tcW w:w="640" w:type="dxa"/>
            <w:noWrap w:val="0"/>
            <w:vAlign w:val="center"/>
          </w:tcPr>
          <w:p w14:paraId="21828B58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spacing w:val="-1"/>
                <w:kern w:val="0"/>
                <w:sz w:val="21"/>
                <w:szCs w:val="21"/>
              </w:rPr>
              <w:t>档次编号</w:t>
            </w:r>
          </w:p>
        </w:tc>
        <w:tc>
          <w:tcPr>
            <w:tcW w:w="2797" w:type="dxa"/>
            <w:noWrap w:val="0"/>
            <w:vAlign w:val="center"/>
          </w:tcPr>
          <w:p w14:paraId="73DFB5B7">
            <w:pPr>
              <w:adjustRightInd w:val="0"/>
              <w:snapToGrid w:val="0"/>
              <w:spacing w:before="0" w:line="240" w:lineRule="auto"/>
              <w:ind w:left="0" w:leftChars="0"/>
              <w:jc w:val="left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spacing w:val="-1"/>
                <w:kern w:val="0"/>
                <w:sz w:val="21"/>
                <w:szCs w:val="21"/>
              </w:rPr>
              <w:t>档次名称</w:t>
            </w:r>
          </w:p>
        </w:tc>
        <w:tc>
          <w:tcPr>
            <w:tcW w:w="3839" w:type="dxa"/>
            <w:noWrap w:val="0"/>
            <w:vAlign w:val="center"/>
          </w:tcPr>
          <w:p w14:paraId="3EE51450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spacing w:val="-1"/>
                <w:kern w:val="0"/>
                <w:sz w:val="21"/>
                <w:szCs w:val="21"/>
              </w:rPr>
              <w:t>基本配置和参数</w:t>
            </w:r>
          </w:p>
        </w:tc>
        <w:tc>
          <w:tcPr>
            <w:tcW w:w="1230" w:type="dxa"/>
            <w:noWrap w:val="0"/>
            <w:vAlign w:val="center"/>
          </w:tcPr>
          <w:p w14:paraId="6596470D"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补贴额（元）</w:t>
            </w:r>
          </w:p>
        </w:tc>
        <w:tc>
          <w:tcPr>
            <w:tcW w:w="1273" w:type="dxa"/>
            <w:noWrap w:val="0"/>
            <w:vAlign w:val="center"/>
          </w:tcPr>
          <w:p w14:paraId="7D19E9F0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default" w:ascii="黑体" w:hAnsi="黑体" w:eastAsia="黑体" w:cs="黑体"/>
                <w:snapToGrid w:val="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3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370" w:type="dxa"/>
            <w:noWrap w:val="0"/>
            <w:vAlign w:val="center"/>
          </w:tcPr>
          <w:p w14:paraId="7C94F158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default" w:ascii="黑体" w:hAnsi="黑体" w:eastAsia="黑体" w:cs="黑体"/>
                <w:snapToGrid w:val="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3"/>
                <w:kern w:val="0"/>
                <w:sz w:val="21"/>
                <w:szCs w:val="21"/>
                <w:lang w:val="en-US" w:eastAsia="zh-CN"/>
              </w:rPr>
              <w:t>类型</w:t>
            </w:r>
          </w:p>
        </w:tc>
      </w:tr>
      <w:tr w14:paraId="56F3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75" w:type="dxa"/>
            <w:vMerge w:val="restart"/>
            <w:noWrap w:val="0"/>
            <w:vAlign w:val="center"/>
          </w:tcPr>
          <w:p w14:paraId="0CF8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一、耕整地机械</w:t>
            </w:r>
          </w:p>
          <w:p w14:paraId="2568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0A5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restart"/>
            <w:noWrap w:val="0"/>
            <w:vAlign w:val="center"/>
          </w:tcPr>
          <w:p w14:paraId="79AF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（一）耕地机械</w:t>
            </w:r>
          </w:p>
          <w:p w14:paraId="576B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0FA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5185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1.犁</w:t>
            </w:r>
          </w:p>
          <w:p w14:paraId="1BEE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B9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04BB86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1.2</w:t>
            </w:r>
          </w:p>
        </w:tc>
        <w:tc>
          <w:tcPr>
            <w:tcW w:w="2797" w:type="dxa"/>
            <w:noWrap w:val="0"/>
            <w:vAlign w:val="center"/>
          </w:tcPr>
          <w:p w14:paraId="3BBA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犁体幅宽25-35cm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eastAsia="zh-CN" w:bidi="ar"/>
              </w:rPr>
              <w:t>，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3-4铧铧式犁</w:t>
            </w:r>
          </w:p>
        </w:tc>
        <w:tc>
          <w:tcPr>
            <w:tcW w:w="3839" w:type="dxa"/>
            <w:noWrap w:val="0"/>
            <w:vAlign w:val="center"/>
          </w:tcPr>
          <w:p w14:paraId="4864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25cm≤犁体幅宽&lt;35cm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；犁体个数3—4铧</w:t>
            </w:r>
          </w:p>
        </w:tc>
        <w:tc>
          <w:tcPr>
            <w:tcW w:w="1230" w:type="dxa"/>
            <w:noWrap w:val="0"/>
            <w:vAlign w:val="center"/>
          </w:tcPr>
          <w:p w14:paraId="723C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273" w:type="dxa"/>
            <w:noWrap w:val="0"/>
            <w:vAlign w:val="center"/>
          </w:tcPr>
          <w:p w14:paraId="4A16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299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78C7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75" w:type="dxa"/>
            <w:vMerge w:val="continue"/>
            <w:noWrap w:val="0"/>
            <w:vAlign w:val="center"/>
          </w:tcPr>
          <w:p w14:paraId="2DE1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0BA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CF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4004B3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1.3</w:t>
            </w:r>
          </w:p>
        </w:tc>
        <w:tc>
          <w:tcPr>
            <w:tcW w:w="2797" w:type="dxa"/>
            <w:noWrap w:val="0"/>
            <w:vAlign w:val="center"/>
          </w:tcPr>
          <w:p w14:paraId="6B7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25-35cm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，5铧及以上铧式犁</w:t>
            </w:r>
          </w:p>
        </w:tc>
        <w:tc>
          <w:tcPr>
            <w:tcW w:w="3839" w:type="dxa"/>
            <w:noWrap w:val="0"/>
            <w:vAlign w:val="center"/>
          </w:tcPr>
          <w:p w14:paraId="4395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25cm≤犁体幅宽&lt;35cm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；犁体个数≥5铧</w:t>
            </w:r>
          </w:p>
        </w:tc>
        <w:tc>
          <w:tcPr>
            <w:tcW w:w="1230" w:type="dxa"/>
            <w:noWrap w:val="0"/>
            <w:vAlign w:val="center"/>
          </w:tcPr>
          <w:p w14:paraId="1A80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273" w:type="dxa"/>
            <w:noWrap w:val="0"/>
            <w:vAlign w:val="center"/>
          </w:tcPr>
          <w:p w14:paraId="4841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78C5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0457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75" w:type="dxa"/>
            <w:vMerge w:val="continue"/>
            <w:noWrap w:val="0"/>
            <w:vAlign w:val="center"/>
          </w:tcPr>
          <w:p w14:paraId="6954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93B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88C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04AA7D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1.4</w:t>
            </w:r>
          </w:p>
        </w:tc>
        <w:tc>
          <w:tcPr>
            <w:tcW w:w="2797" w:type="dxa"/>
            <w:noWrap w:val="0"/>
            <w:vAlign w:val="center"/>
          </w:tcPr>
          <w:p w14:paraId="6E85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犁体幅宽35cm及以上，3—4铧铧式犁</w:t>
            </w:r>
          </w:p>
        </w:tc>
        <w:tc>
          <w:tcPr>
            <w:tcW w:w="3839" w:type="dxa"/>
            <w:noWrap w:val="0"/>
            <w:vAlign w:val="center"/>
          </w:tcPr>
          <w:p w14:paraId="44E0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犁体幅宽≥35cm；犁体个数3—4铧</w:t>
            </w:r>
          </w:p>
        </w:tc>
        <w:tc>
          <w:tcPr>
            <w:tcW w:w="1230" w:type="dxa"/>
            <w:noWrap w:val="0"/>
            <w:vAlign w:val="center"/>
          </w:tcPr>
          <w:p w14:paraId="132A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73" w:type="dxa"/>
            <w:noWrap w:val="0"/>
            <w:vAlign w:val="center"/>
          </w:tcPr>
          <w:p w14:paraId="6C76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69D9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  <w:t>非通用类</w:t>
            </w:r>
          </w:p>
        </w:tc>
      </w:tr>
      <w:tr w14:paraId="00A1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75" w:type="dxa"/>
            <w:vMerge w:val="continue"/>
            <w:noWrap w:val="0"/>
            <w:vAlign w:val="center"/>
          </w:tcPr>
          <w:p w14:paraId="59C8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850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C0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3ABAE6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1.5</w:t>
            </w:r>
          </w:p>
        </w:tc>
        <w:tc>
          <w:tcPr>
            <w:tcW w:w="2797" w:type="dxa"/>
            <w:noWrap w:val="0"/>
            <w:vAlign w:val="center"/>
          </w:tcPr>
          <w:p w14:paraId="5906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犁体幅宽35cm以下，1-2铧液压翻转犁</w:t>
            </w:r>
          </w:p>
        </w:tc>
        <w:tc>
          <w:tcPr>
            <w:tcW w:w="3839" w:type="dxa"/>
            <w:noWrap w:val="0"/>
            <w:vAlign w:val="center"/>
          </w:tcPr>
          <w:p w14:paraId="32F9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犁体幅宽&lt;35cm；犁体数量:2-4个；翻转机构型式:液压式</w:t>
            </w:r>
          </w:p>
        </w:tc>
        <w:tc>
          <w:tcPr>
            <w:tcW w:w="1230" w:type="dxa"/>
            <w:noWrap w:val="0"/>
            <w:vAlign w:val="center"/>
          </w:tcPr>
          <w:p w14:paraId="738E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73" w:type="dxa"/>
            <w:noWrap w:val="0"/>
            <w:vAlign w:val="center"/>
          </w:tcPr>
          <w:p w14:paraId="5766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3C55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078B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5" w:type="dxa"/>
            <w:vMerge w:val="restart"/>
            <w:noWrap w:val="0"/>
            <w:vAlign w:val="center"/>
          </w:tcPr>
          <w:p w14:paraId="6182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一、耕整地机械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2BC2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（一）耕地机械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23AA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1.犁</w:t>
            </w:r>
          </w:p>
        </w:tc>
        <w:tc>
          <w:tcPr>
            <w:tcW w:w="640" w:type="dxa"/>
            <w:noWrap w:val="0"/>
            <w:vAlign w:val="center"/>
          </w:tcPr>
          <w:p w14:paraId="368598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1.6</w:t>
            </w:r>
          </w:p>
        </w:tc>
        <w:tc>
          <w:tcPr>
            <w:tcW w:w="2797" w:type="dxa"/>
            <w:noWrap w:val="0"/>
            <w:vAlign w:val="center"/>
          </w:tcPr>
          <w:p w14:paraId="1BDA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犁体幅宽35cm以下，3-4铧液压翻转犁</w:t>
            </w:r>
          </w:p>
        </w:tc>
        <w:tc>
          <w:tcPr>
            <w:tcW w:w="3839" w:type="dxa"/>
            <w:noWrap w:val="0"/>
            <w:vAlign w:val="center"/>
          </w:tcPr>
          <w:p w14:paraId="5E5E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犁体幅宽&lt;35cm；犁体数量:6-8个；翻转机构型式:液压式</w:t>
            </w:r>
          </w:p>
        </w:tc>
        <w:tc>
          <w:tcPr>
            <w:tcW w:w="1230" w:type="dxa"/>
            <w:noWrap w:val="0"/>
            <w:vAlign w:val="center"/>
          </w:tcPr>
          <w:p w14:paraId="2036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273" w:type="dxa"/>
            <w:noWrap w:val="0"/>
            <w:vAlign w:val="center"/>
          </w:tcPr>
          <w:p w14:paraId="61F2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038F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098B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5" w:type="dxa"/>
            <w:vMerge w:val="continue"/>
            <w:noWrap w:val="0"/>
            <w:vAlign w:val="center"/>
          </w:tcPr>
          <w:p w14:paraId="5C51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341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2BB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1CBE41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1.7</w:t>
            </w:r>
          </w:p>
        </w:tc>
        <w:tc>
          <w:tcPr>
            <w:tcW w:w="2797" w:type="dxa"/>
            <w:noWrap w:val="0"/>
            <w:vAlign w:val="center"/>
          </w:tcPr>
          <w:p w14:paraId="0E28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犁体幅宽35cm以下，5铧及以上液压翻转犁</w:t>
            </w:r>
          </w:p>
        </w:tc>
        <w:tc>
          <w:tcPr>
            <w:tcW w:w="3839" w:type="dxa"/>
            <w:noWrap w:val="0"/>
            <w:vAlign w:val="center"/>
          </w:tcPr>
          <w:p w14:paraId="3DD5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犁体幅宽&lt;35cm；犁体数量≥10个；翻转机构型式:液压式</w:t>
            </w:r>
          </w:p>
        </w:tc>
        <w:tc>
          <w:tcPr>
            <w:tcW w:w="1230" w:type="dxa"/>
            <w:noWrap w:val="0"/>
            <w:vAlign w:val="center"/>
          </w:tcPr>
          <w:p w14:paraId="0806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</w:t>
            </w:r>
          </w:p>
        </w:tc>
        <w:tc>
          <w:tcPr>
            <w:tcW w:w="1273" w:type="dxa"/>
            <w:noWrap w:val="0"/>
            <w:vAlign w:val="center"/>
          </w:tcPr>
          <w:p w14:paraId="5AEC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679E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4D9C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5" w:type="dxa"/>
            <w:vMerge w:val="continue"/>
            <w:noWrap w:val="0"/>
            <w:vAlign w:val="center"/>
          </w:tcPr>
          <w:p w14:paraId="7219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870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F6E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136C70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1.8</w:t>
            </w:r>
          </w:p>
        </w:tc>
        <w:tc>
          <w:tcPr>
            <w:tcW w:w="2797" w:type="dxa"/>
            <w:noWrap w:val="0"/>
            <w:vAlign w:val="center"/>
          </w:tcPr>
          <w:p w14:paraId="6C8D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犁体幅宽35cm及以上，1-2铧液压翻转犁</w:t>
            </w:r>
          </w:p>
        </w:tc>
        <w:tc>
          <w:tcPr>
            <w:tcW w:w="3839" w:type="dxa"/>
            <w:noWrap w:val="0"/>
            <w:vAlign w:val="center"/>
          </w:tcPr>
          <w:p w14:paraId="42F5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犁体幅宽≥35cm；犁体数量:2-4个；翻转机构型式:液压式</w:t>
            </w:r>
          </w:p>
        </w:tc>
        <w:tc>
          <w:tcPr>
            <w:tcW w:w="1230" w:type="dxa"/>
            <w:noWrap w:val="0"/>
            <w:vAlign w:val="center"/>
          </w:tcPr>
          <w:p w14:paraId="4B4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73" w:type="dxa"/>
            <w:noWrap w:val="0"/>
            <w:vAlign w:val="center"/>
          </w:tcPr>
          <w:p w14:paraId="5D2A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6A25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2CD8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5" w:type="dxa"/>
            <w:vMerge w:val="continue"/>
            <w:noWrap w:val="0"/>
            <w:vAlign w:val="center"/>
          </w:tcPr>
          <w:p w14:paraId="55D7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D51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2B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6F79F3D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1.9</w:t>
            </w:r>
          </w:p>
        </w:tc>
        <w:tc>
          <w:tcPr>
            <w:tcW w:w="2797" w:type="dxa"/>
            <w:noWrap w:val="0"/>
            <w:vAlign w:val="center"/>
          </w:tcPr>
          <w:p w14:paraId="34FC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犁体幅宽35cm及以上，3-4铧液压翻转犁</w:t>
            </w:r>
          </w:p>
        </w:tc>
        <w:tc>
          <w:tcPr>
            <w:tcW w:w="3839" w:type="dxa"/>
            <w:noWrap w:val="0"/>
            <w:vAlign w:val="center"/>
          </w:tcPr>
          <w:p w14:paraId="3187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犁体幅宽≥35cm；犁体数量:6-8个；翻转机构型式:液压式</w:t>
            </w:r>
          </w:p>
        </w:tc>
        <w:tc>
          <w:tcPr>
            <w:tcW w:w="1230" w:type="dxa"/>
            <w:noWrap w:val="0"/>
            <w:vAlign w:val="center"/>
          </w:tcPr>
          <w:p w14:paraId="181F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273" w:type="dxa"/>
            <w:noWrap w:val="0"/>
            <w:vAlign w:val="center"/>
          </w:tcPr>
          <w:p w14:paraId="6E29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62A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13D4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5" w:type="dxa"/>
            <w:vMerge w:val="continue"/>
            <w:noWrap w:val="0"/>
            <w:vAlign w:val="center"/>
          </w:tcPr>
          <w:p w14:paraId="6929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08C9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A8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749B0E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1.10</w:t>
            </w:r>
          </w:p>
        </w:tc>
        <w:tc>
          <w:tcPr>
            <w:tcW w:w="2797" w:type="dxa"/>
            <w:noWrap w:val="0"/>
            <w:vAlign w:val="center"/>
          </w:tcPr>
          <w:p w14:paraId="73BA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犁体幅宽35cm及以上，5铧及以上液压翻转犁</w:t>
            </w:r>
          </w:p>
        </w:tc>
        <w:tc>
          <w:tcPr>
            <w:tcW w:w="3839" w:type="dxa"/>
            <w:noWrap w:val="0"/>
            <w:vAlign w:val="center"/>
          </w:tcPr>
          <w:p w14:paraId="340B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犁体幅宽≥35cm；犁体数量≥10个；翻转机构型式:液压式</w:t>
            </w:r>
          </w:p>
        </w:tc>
        <w:tc>
          <w:tcPr>
            <w:tcW w:w="1230" w:type="dxa"/>
            <w:noWrap w:val="0"/>
            <w:vAlign w:val="center"/>
          </w:tcPr>
          <w:p w14:paraId="0644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  <w:tc>
          <w:tcPr>
            <w:tcW w:w="1273" w:type="dxa"/>
            <w:noWrap w:val="0"/>
            <w:vAlign w:val="center"/>
          </w:tcPr>
          <w:p w14:paraId="6B61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6CC2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3FFE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5" w:type="dxa"/>
            <w:vMerge w:val="restart"/>
            <w:noWrap w:val="0"/>
            <w:vAlign w:val="center"/>
          </w:tcPr>
          <w:p w14:paraId="5614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一、耕整地机械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20C8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（一）耕地机械</w:t>
            </w:r>
          </w:p>
        </w:tc>
        <w:tc>
          <w:tcPr>
            <w:tcW w:w="780" w:type="dxa"/>
            <w:noWrap w:val="0"/>
            <w:vAlign w:val="center"/>
          </w:tcPr>
          <w:p w14:paraId="3667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1.犁</w:t>
            </w:r>
          </w:p>
        </w:tc>
        <w:tc>
          <w:tcPr>
            <w:tcW w:w="640" w:type="dxa"/>
            <w:noWrap w:val="0"/>
            <w:vAlign w:val="center"/>
          </w:tcPr>
          <w:p w14:paraId="27F83E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1.11</w:t>
            </w:r>
          </w:p>
        </w:tc>
        <w:tc>
          <w:tcPr>
            <w:tcW w:w="2797" w:type="dxa"/>
            <w:noWrap w:val="0"/>
            <w:vAlign w:val="center"/>
          </w:tcPr>
          <w:p w14:paraId="43BB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耕幅1800mm及以上圆盘犁</w:t>
            </w:r>
          </w:p>
        </w:tc>
        <w:tc>
          <w:tcPr>
            <w:tcW w:w="3839" w:type="dxa"/>
            <w:noWrap w:val="0"/>
            <w:vAlign w:val="center"/>
          </w:tcPr>
          <w:p w14:paraId="4EA8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耕幅≥1800mm；型式:动力驱动</w:t>
            </w:r>
          </w:p>
        </w:tc>
        <w:tc>
          <w:tcPr>
            <w:tcW w:w="1230" w:type="dxa"/>
            <w:noWrap w:val="0"/>
            <w:vAlign w:val="center"/>
          </w:tcPr>
          <w:p w14:paraId="0ABF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273" w:type="dxa"/>
            <w:noWrap w:val="0"/>
            <w:vAlign w:val="center"/>
          </w:tcPr>
          <w:p w14:paraId="7BF1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35D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6DE7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5" w:type="dxa"/>
            <w:vMerge w:val="continue"/>
            <w:noWrap w:val="0"/>
            <w:vAlign w:val="center"/>
          </w:tcPr>
          <w:p w14:paraId="7BAC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605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86C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  <w:t>3.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微型耕耘机</w:t>
            </w:r>
          </w:p>
        </w:tc>
        <w:tc>
          <w:tcPr>
            <w:tcW w:w="640" w:type="dxa"/>
            <w:noWrap w:val="0"/>
            <w:vAlign w:val="center"/>
          </w:tcPr>
          <w:p w14:paraId="0FCB8DE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3.1</w:t>
            </w:r>
          </w:p>
        </w:tc>
        <w:tc>
          <w:tcPr>
            <w:tcW w:w="2797" w:type="dxa"/>
            <w:noWrap w:val="0"/>
            <w:vAlign w:val="center"/>
          </w:tcPr>
          <w:p w14:paraId="35F6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功率2—4</w:t>
            </w:r>
            <w:r>
              <w:rPr>
                <w:rFonts w:hint="eastAsia" w:ascii="仿宋_GB2312" w:hAnsi="仿宋_GB2312" w:eastAsia="仿宋_GB2312" w:cs="仿宋_GB2312"/>
                <w:spacing w:val="-6"/>
                <w:sz w:val="20"/>
                <w:szCs w:val="20"/>
                <w:lang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spacing w:val="-6"/>
                <w:sz w:val="20"/>
                <w:szCs w:val="20"/>
                <w:lang w:val="en-US" w:eastAsia="zh-CN"/>
              </w:rPr>
              <w:t>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839" w:type="dxa"/>
            <w:noWrap w:val="0"/>
            <w:vAlign w:val="center"/>
          </w:tcPr>
          <w:p w14:paraId="68AC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发动机燃油种类：柴油或汽油；2.0</w:t>
            </w:r>
            <w:r>
              <w:rPr>
                <w:rFonts w:hint="eastAsia" w:ascii="仿宋_GB2312" w:hAnsi="仿宋_GB2312" w:eastAsia="仿宋_GB2312" w:cs="仿宋_GB2312"/>
                <w:spacing w:val="-6"/>
                <w:sz w:val="20"/>
                <w:szCs w:val="20"/>
                <w:lang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spacing w:val="-6"/>
                <w:sz w:val="20"/>
                <w:szCs w:val="20"/>
                <w:lang w:val="en-US" w:eastAsia="zh-CN"/>
              </w:rPr>
              <w:t>W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≤发动机标定功率＜4.0</w:t>
            </w:r>
            <w:r>
              <w:rPr>
                <w:rFonts w:hint="eastAsia" w:ascii="仿宋_GB2312" w:hAnsi="仿宋_GB2312" w:eastAsia="仿宋_GB2312" w:cs="仿宋_GB2312"/>
                <w:spacing w:val="-6"/>
                <w:sz w:val="20"/>
                <w:szCs w:val="20"/>
                <w:lang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spacing w:val="-6"/>
                <w:sz w:val="20"/>
                <w:szCs w:val="20"/>
                <w:lang w:val="en-US" w:eastAsia="zh-CN"/>
              </w:rPr>
              <w:t>W</w:t>
            </w:r>
          </w:p>
        </w:tc>
        <w:tc>
          <w:tcPr>
            <w:tcW w:w="1230" w:type="dxa"/>
            <w:noWrap w:val="0"/>
            <w:vAlign w:val="center"/>
          </w:tcPr>
          <w:p w14:paraId="2498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73" w:type="dxa"/>
            <w:noWrap w:val="0"/>
            <w:vAlign w:val="center"/>
          </w:tcPr>
          <w:p w14:paraId="5A89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补贴额由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eastAsia="zh-CN" w:bidi="ar"/>
              </w:rPr>
              <w:t>5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  <w:t>90元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下调至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eastAsia="zh-CN" w:bidi="ar"/>
              </w:rPr>
              <w:t>5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  <w:t>00元</w:t>
            </w:r>
          </w:p>
        </w:tc>
        <w:tc>
          <w:tcPr>
            <w:tcW w:w="1370" w:type="dxa"/>
            <w:noWrap w:val="0"/>
            <w:vAlign w:val="center"/>
          </w:tcPr>
          <w:p w14:paraId="2582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6FCA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5" w:type="dxa"/>
            <w:vMerge w:val="restart"/>
            <w:noWrap w:val="0"/>
            <w:vAlign w:val="center"/>
          </w:tcPr>
          <w:p w14:paraId="5EF0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二、种植施肥机械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5ACB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（三）耕整地播种作业机械（可含施肥功能）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4142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1.旋耕播种机</w:t>
            </w:r>
          </w:p>
        </w:tc>
        <w:tc>
          <w:tcPr>
            <w:tcW w:w="640" w:type="dxa"/>
            <w:noWrap w:val="0"/>
            <w:vAlign w:val="center"/>
          </w:tcPr>
          <w:p w14:paraId="7BC2720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1.1</w:t>
            </w:r>
          </w:p>
        </w:tc>
        <w:tc>
          <w:tcPr>
            <w:tcW w:w="2797" w:type="dxa"/>
            <w:noWrap w:val="0"/>
            <w:vAlign w:val="center"/>
          </w:tcPr>
          <w:p w14:paraId="16D3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工作幅宽1.7—2m旋耕施肥播种机</w:t>
            </w:r>
          </w:p>
        </w:tc>
        <w:tc>
          <w:tcPr>
            <w:tcW w:w="3839" w:type="dxa"/>
            <w:noWrap w:val="0"/>
            <w:vAlign w:val="center"/>
          </w:tcPr>
          <w:p w14:paraId="6C6E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1.7m≤工作幅宽&lt;2m；含旋耕、施肥、播种等功能</w:t>
            </w:r>
          </w:p>
        </w:tc>
        <w:tc>
          <w:tcPr>
            <w:tcW w:w="1230" w:type="dxa"/>
            <w:noWrap w:val="0"/>
            <w:vAlign w:val="center"/>
          </w:tcPr>
          <w:p w14:paraId="7B25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273" w:type="dxa"/>
            <w:noWrap w:val="0"/>
            <w:vAlign w:val="center"/>
          </w:tcPr>
          <w:p w14:paraId="5627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634FC48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0751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5" w:type="dxa"/>
            <w:vMerge w:val="continue"/>
            <w:noWrap w:val="0"/>
            <w:vAlign w:val="center"/>
          </w:tcPr>
          <w:p w14:paraId="4FFA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ABA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4BA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5372A55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1.2</w:t>
            </w:r>
          </w:p>
        </w:tc>
        <w:tc>
          <w:tcPr>
            <w:tcW w:w="2797" w:type="dxa"/>
            <w:noWrap w:val="0"/>
            <w:vAlign w:val="center"/>
          </w:tcPr>
          <w:p w14:paraId="52C0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工作幅宽2—2.3m旋耕施肥播种机</w:t>
            </w:r>
          </w:p>
        </w:tc>
        <w:tc>
          <w:tcPr>
            <w:tcW w:w="3839" w:type="dxa"/>
            <w:noWrap w:val="0"/>
            <w:vAlign w:val="center"/>
          </w:tcPr>
          <w:p w14:paraId="38D5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2m≤工作幅宽&lt;2.3m；含旋耕、施肥、播种等功能</w:t>
            </w:r>
          </w:p>
        </w:tc>
        <w:tc>
          <w:tcPr>
            <w:tcW w:w="1230" w:type="dxa"/>
            <w:noWrap w:val="0"/>
            <w:vAlign w:val="center"/>
          </w:tcPr>
          <w:p w14:paraId="254B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1273" w:type="dxa"/>
            <w:noWrap w:val="0"/>
            <w:vAlign w:val="center"/>
          </w:tcPr>
          <w:p w14:paraId="7CA3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23333E2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7485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5" w:type="dxa"/>
            <w:vMerge w:val="continue"/>
            <w:noWrap w:val="0"/>
            <w:vAlign w:val="center"/>
          </w:tcPr>
          <w:p w14:paraId="4065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EF1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67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3C6A3C9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1.3</w:t>
            </w:r>
          </w:p>
        </w:tc>
        <w:tc>
          <w:tcPr>
            <w:tcW w:w="2797" w:type="dxa"/>
            <w:noWrap w:val="0"/>
            <w:vAlign w:val="center"/>
          </w:tcPr>
          <w:p w14:paraId="1605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工作幅宽2.3—2.5m旋耕施肥播种机</w:t>
            </w:r>
          </w:p>
        </w:tc>
        <w:tc>
          <w:tcPr>
            <w:tcW w:w="3839" w:type="dxa"/>
            <w:noWrap w:val="0"/>
            <w:vAlign w:val="center"/>
          </w:tcPr>
          <w:p w14:paraId="03D9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2.3m≤工作幅宽&lt;2.5m；含旋耕、施肥、播种等功能</w:t>
            </w:r>
          </w:p>
        </w:tc>
        <w:tc>
          <w:tcPr>
            <w:tcW w:w="1230" w:type="dxa"/>
            <w:noWrap w:val="0"/>
            <w:vAlign w:val="center"/>
          </w:tcPr>
          <w:p w14:paraId="5208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1273" w:type="dxa"/>
            <w:noWrap w:val="0"/>
            <w:vAlign w:val="center"/>
          </w:tcPr>
          <w:p w14:paraId="4732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54E5560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7B9D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75" w:type="dxa"/>
            <w:noWrap w:val="0"/>
            <w:vAlign w:val="center"/>
          </w:tcPr>
          <w:p w14:paraId="6D71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二、种植施肥机械</w:t>
            </w:r>
          </w:p>
        </w:tc>
        <w:tc>
          <w:tcPr>
            <w:tcW w:w="1122" w:type="dxa"/>
            <w:noWrap w:val="0"/>
            <w:vAlign w:val="center"/>
          </w:tcPr>
          <w:p w14:paraId="61C2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（三）耕整地播种作业机械（可含施肥功能）</w:t>
            </w:r>
          </w:p>
        </w:tc>
        <w:tc>
          <w:tcPr>
            <w:tcW w:w="780" w:type="dxa"/>
            <w:noWrap w:val="0"/>
            <w:vAlign w:val="center"/>
          </w:tcPr>
          <w:p w14:paraId="6ED0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1.旋耕播种机</w:t>
            </w:r>
          </w:p>
        </w:tc>
        <w:tc>
          <w:tcPr>
            <w:tcW w:w="640" w:type="dxa"/>
            <w:noWrap w:val="0"/>
            <w:vAlign w:val="center"/>
          </w:tcPr>
          <w:p w14:paraId="68E3F69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1.4</w:t>
            </w:r>
          </w:p>
        </w:tc>
        <w:tc>
          <w:tcPr>
            <w:tcW w:w="2797" w:type="dxa"/>
            <w:noWrap w:val="0"/>
            <w:vAlign w:val="center"/>
          </w:tcPr>
          <w:p w14:paraId="6696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工作幅宽2.5m及以上旋耕施肥播种机</w:t>
            </w:r>
          </w:p>
        </w:tc>
        <w:tc>
          <w:tcPr>
            <w:tcW w:w="3839" w:type="dxa"/>
            <w:noWrap w:val="0"/>
            <w:vAlign w:val="center"/>
          </w:tcPr>
          <w:p w14:paraId="2850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工作幅宽≥2.5m；含旋耕、施肥、播种等功能</w:t>
            </w:r>
          </w:p>
        </w:tc>
        <w:tc>
          <w:tcPr>
            <w:tcW w:w="1230" w:type="dxa"/>
            <w:noWrap w:val="0"/>
            <w:vAlign w:val="center"/>
          </w:tcPr>
          <w:p w14:paraId="3C0C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273" w:type="dxa"/>
            <w:noWrap w:val="0"/>
            <w:vAlign w:val="center"/>
          </w:tcPr>
          <w:p w14:paraId="20CB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280F265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32AD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75" w:type="dxa"/>
            <w:noWrap w:val="0"/>
            <w:vAlign w:val="center"/>
          </w:tcPr>
          <w:p w14:paraId="7084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四、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灌溉机械</w:t>
            </w:r>
          </w:p>
        </w:tc>
        <w:tc>
          <w:tcPr>
            <w:tcW w:w="1122" w:type="dxa"/>
            <w:noWrap w:val="0"/>
            <w:vAlign w:val="center"/>
          </w:tcPr>
          <w:p w14:paraId="0EAE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喷灌机械</w:t>
            </w:r>
          </w:p>
        </w:tc>
        <w:tc>
          <w:tcPr>
            <w:tcW w:w="780" w:type="dxa"/>
            <w:noWrap w:val="0"/>
            <w:vAlign w:val="center"/>
          </w:tcPr>
          <w:p w14:paraId="4C7A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喷灌机</w:t>
            </w:r>
          </w:p>
        </w:tc>
        <w:tc>
          <w:tcPr>
            <w:tcW w:w="640" w:type="dxa"/>
            <w:noWrap w:val="0"/>
            <w:vAlign w:val="center"/>
          </w:tcPr>
          <w:p w14:paraId="5BC8B1D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1.1</w:t>
            </w:r>
          </w:p>
        </w:tc>
        <w:tc>
          <w:tcPr>
            <w:tcW w:w="2797" w:type="dxa"/>
            <w:noWrap w:val="0"/>
            <w:vAlign w:val="center"/>
          </w:tcPr>
          <w:p w14:paraId="1426A45F">
            <w:pPr>
              <w:pStyle w:val="7"/>
              <w:adjustRightInd w:val="0"/>
              <w:snapToGrid w:val="0"/>
              <w:spacing w:before="0" w:line="240" w:lineRule="exact"/>
              <w:ind w:left="27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轻小型机组式喷灌机</w:t>
            </w:r>
          </w:p>
        </w:tc>
        <w:tc>
          <w:tcPr>
            <w:tcW w:w="3839" w:type="dxa"/>
            <w:noWrap w:val="0"/>
            <w:vAlign w:val="center"/>
          </w:tcPr>
          <w:p w14:paraId="4A9780C8">
            <w:pPr>
              <w:pStyle w:val="7"/>
              <w:adjustRightInd w:val="0"/>
              <w:snapToGrid w:val="0"/>
              <w:spacing w:before="0" w:line="240" w:lineRule="exact"/>
              <w:ind w:left="27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移动方式：手抬式或手推车式；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lang w:eastAsia="zh-CN"/>
              </w:rPr>
              <w:t>配套动力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lang w:val="en-US" w:eastAsia="zh-CN"/>
              </w:rPr>
              <w:t>≥1.0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lang w:eastAsia="zh-CN"/>
              </w:rPr>
              <w:t>kW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lang w:val="en-US" w:eastAsia="zh-CN"/>
              </w:rPr>
              <w:t>；配套水泵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lang w:eastAsia="zh-CN"/>
              </w:rPr>
              <w:t>额定流量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  <w:lang w:val="en-US" w:eastAsia="zh-CN"/>
              </w:rPr>
              <w:t>≥10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/h</w:t>
            </w:r>
          </w:p>
        </w:tc>
        <w:tc>
          <w:tcPr>
            <w:tcW w:w="1230" w:type="dxa"/>
            <w:noWrap w:val="0"/>
            <w:vAlign w:val="center"/>
          </w:tcPr>
          <w:p w14:paraId="4BFF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73" w:type="dxa"/>
            <w:noWrap w:val="0"/>
            <w:vAlign w:val="center"/>
          </w:tcPr>
          <w:p w14:paraId="602A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8E3BA9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非通用类</w:t>
            </w:r>
          </w:p>
        </w:tc>
      </w:tr>
      <w:tr w14:paraId="67DA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75" w:type="dxa"/>
            <w:vMerge w:val="restart"/>
            <w:noWrap w:val="0"/>
            <w:vAlign w:val="center"/>
          </w:tcPr>
          <w:p w14:paraId="749C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五、收获机械</w:t>
            </w:r>
          </w:p>
          <w:p w14:paraId="3184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10F6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（一）粮食作物收获机械</w:t>
            </w:r>
          </w:p>
        </w:tc>
        <w:tc>
          <w:tcPr>
            <w:tcW w:w="780" w:type="dxa"/>
            <w:noWrap w:val="0"/>
            <w:vAlign w:val="center"/>
          </w:tcPr>
          <w:p w14:paraId="064D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4.谷物联合收割机</w:t>
            </w:r>
          </w:p>
        </w:tc>
        <w:tc>
          <w:tcPr>
            <w:tcW w:w="640" w:type="dxa"/>
            <w:noWrap w:val="0"/>
            <w:vAlign w:val="center"/>
          </w:tcPr>
          <w:p w14:paraId="42DA745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2797" w:type="dxa"/>
            <w:noWrap w:val="0"/>
            <w:vAlign w:val="center"/>
          </w:tcPr>
          <w:p w14:paraId="32CE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小型收割机</w:t>
            </w:r>
          </w:p>
        </w:tc>
        <w:tc>
          <w:tcPr>
            <w:tcW w:w="3839" w:type="dxa"/>
            <w:noWrap w:val="0"/>
            <w:vAlign w:val="center"/>
          </w:tcPr>
          <w:p w14:paraId="0D24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0.3kg/s≤喂入量≤1.5kg/s；无筛选或简易筛选；喂入方式:全喂入；手扶步进式、履带式或轮式</w:t>
            </w:r>
          </w:p>
        </w:tc>
        <w:tc>
          <w:tcPr>
            <w:tcW w:w="1230" w:type="dxa"/>
            <w:noWrap w:val="0"/>
            <w:vAlign w:val="center"/>
          </w:tcPr>
          <w:p w14:paraId="77A7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1273" w:type="dxa"/>
            <w:noWrap w:val="0"/>
            <w:vAlign w:val="center"/>
          </w:tcPr>
          <w:p w14:paraId="1288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4368DE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通用类</w:t>
            </w:r>
          </w:p>
        </w:tc>
      </w:tr>
      <w:tr w14:paraId="25C9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775" w:type="dxa"/>
            <w:vMerge w:val="continue"/>
            <w:noWrap w:val="0"/>
            <w:vAlign w:val="center"/>
          </w:tcPr>
          <w:p w14:paraId="2D96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5B57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（三）油料作物收获机械</w:t>
            </w:r>
          </w:p>
        </w:tc>
        <w:tc>
          <w:tcPr>
            <w:tcW w:w="780" w:type="dxa"/>
            <w:noWrap w:val="0"/>
            <w:vAlign w:val="center"/>
          </w:tcPr>
          <w:p w14:paraId="7E00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2.花生收获机</w:t>
            </w:r>
          </w:p>
        </w:tc>
        <w:tc>
          <w:tcPr>
            <w:tcW w:w="640" w:type="dxa"/>
            <w:noWrap w:val="0"/>
            <w:vAlign w:val="center"/>
          </w:tcPr>
          <w:p w14:paraId="19B4EDF7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797" w:type="dxa"/>
            <w:noWrap w:val="0"/>
            <w:vAlign w:val="center"/>
          </w:tcPr>
          <w:p w14:paraId="1785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1.6m及以上自走履带式花生捡拾收获机</w:t>
            </w:r>
          </w:p>
        </w:tc>
        <w:tc>
          <w:tcPr>
            <w:tcW w:w="3839" w:type="dxa"/>
            <w:noWrap w:val="0"/>
            <w:vAlign w:val="center"/>
          </w:tcPr>
          <w:p w14:paraId="42CA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结构型式:自走履带式；捡拾机构工作幅宽≥1.6m；发动机标定功率≥55kW；最小离地间隙≥240mm；履带宽度≥350mm；摘辊(滚筒)数量≥2；具有捡拾、摘果、清选、集果等功能</w:t>
            </w:r>
          </w:p>
        </w:tc>
        <w:tc>
          <w:tcPr>
            <w:tcW w:w="1230" w:type="dxa"/>
            <w:noWrap w:val="0"/>
            <w:vAlign w:val="center"/>
          </w:tcPr>
          <w:p w14:paraId="6E11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</w:p>
        </w:tc>
        <w:tc>
          <w:tcPr>
            <w:tcW w:w="1273" w:type="dxa"/>
            <w:noWrap w:val="0"/>
            <w:vAlign w:val="center"/>
          </w:tcPr>
          <w:p w14:paraId="291E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3543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非通用类</w:t>
            </w:r>
          </w:p>
        </w:tc>
      </w:tr>
      <w:tr w14:paraId="6FBD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5" w:type="dxa"/>
            <w:vMerge w:val="restart"/>
            <w:noWrap w:val="0"/>
            <w:vAlign w:val="center"/>
          </w:tcPr>
          <w:p w14:paraId="5794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  <w:t>十三、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水产养殖机械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2361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水质调控设备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26D5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lang w:bidi="ar"/>
              </w:rPr>
              <w:t>增氧机</w:t>
            </w:r>
          </w:p>
        </w:tc>
        <w:tc>
          <w:tcPr>
            <w:tcW w:w="640" w:type="dxa"/>
            <w:noWrap w:val="0"/>
            <w:vAlign w:val="center"/>
          </w:tcPr>
          <w:p w14:paraId="1184503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797" w:type="dxa"/>
            <w:noWrap w:val="0"/>
            <w:vAlign w:val="center"/>
          </w:tcPr>
          <w:p w14:paraId="200FAC39">
            <w:pPr>
              <w:pStyle w:val="7"/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0"/>
                <w:szCs w:val="20"/>
              </w:rPr>
              <w:t>普通型增氧机</w:t>
            </w:r>
          </w:p>
        </w:tc>
        <w:tc>
          <w:tcPr>
            <w:tcW w:w="3839" w:type="dxa"/>
            <w:noWrap w:val="0"/>
            <w:vAlign w:val="center"/>
          </w:tcPr>
          <w:p w14:paraId="4CC0C7AF">
            <w:pPr>
              <w:pStyle w:val="7"/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20"/>
                <w:szCs w:val="20"/>
                <w:u w:val="none"/>
                <w:lang w:val="en-US" w:eastAsia="zh-CN" w:bidi="ar"/>
              </w:rPr>
              <w:t>普通电机（不含永磁电机）；电机动力≥0.75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20"/>
                <w:szCs w:val="20"/>
                <w:u w:val="none"/>
                <w:lang w:val="en-US" w:eastAsia="zh-CN" w:bidi="ar"/>
              </w:rPr>
              <w:t>kW</w:t>
            </w:r>
          </w:p>
        </w:tc>
        <w:tc>
          <w:tcPr>
            <w:tcW w:w="1230" w:type="dxa"/>
            <w:noWrap w:val="0"/>
            <w:vAlign w:val="center"/>
          </w:tcPr>
          <w:p w14:paraId="03D0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73" w:type="dxa"/>
            <w:noWrap w:val="0"/>
            <w:vAlign w:val="center"/>
          </w:tcPr>
          <w:p w14:paraId="0BA3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补贴额由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val="en-US" w:eastAsia="zh-CN" w:bidi="ar"/>
              </w:rPr>
              <w:t>400元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下调至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val="en-US" w:eastAsia="zh-CN" w:bidi="ar"/>
              </w:rPr>
              <w:t>360元</w:t>
            </w:r>
          </w:p>
        </w:tc>
        <w:tc>
          <w:tcPr>
            <w:tcW w:w="1370" w:type="dxa"/>
            <w:noWrap w:val="0"/>
            <w:vAlign w:val="center"/>
          </w:tcPr>
          <w:p w14:paraId="75F9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非通用类</w:t>
            </w:r>
          </w:p>
        </w:tc>
      </w:tr>
      <w:tr w14:paraId="3523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75" w:type="dxa"/>
            <w:vMerge w:val="continue"/>
            <w:noWrap w:val="0"/>
            <w:vAlign w:val="center"/>
          </w:tcPr>
          <w:p w14:paraId="16BF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EBE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FC6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41D16611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797" w:type="dxa"/>
            <w:noWrap w:val="0"/>
            <w:vAlign w:val="center"/>
          </w:tcPr>
          <w:p w14:paraId="6744B71B">
            <w:pPr>
              <w:pStyle w:val="7"/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20"/>
                <w:szCs w:val="20"/>
                <w:u w:val="none"/>
                <w:lang w:val="en-US" w:eastAsia="zh-CN" w:bidi="ar"/>
              </w:rPr>
              <w:t>永磁电机增氧机</w:t>
            </w:r>
          </w:p>
        </w:tc>
        <w:tc>
          <w:tcPr>
            <w:tcW w:w="3839" w:type="dxa"/>
            <w:noWrap w:val="0"/>
            <w:vAlign w:val="center"/>
          </w:tcPr>
          <w:p w14:paraId="10F80D4D">
            <w:pPr>
              <w:pStyle w:val="7"/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20"/>
                <w:szCs w:val="20"/>
                <w:u w:val="none"/>
                <w:lang w:val="en-US" w:eastAsia="zh-CN" w:bidi="ar"/>
              </w:rPr>
              <w:t>永磁电机；电机动力≥1.1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-2"/>
                <w:kern w:val="2"/>
                <w:sz w:val="20"/>
                <w:szCs w:val="20"/>
                <w:u w:val="none"/>
                <w:lang w:val="en-US" w:eastAsia="zh-CN" w:bidi="ar"/>
              </w:rPr>
              <w:t>kW</w:t>
            </w:r>
          </w:p>
        </w:tc>
        <w:tc>
          <w:tcPr>
            <w:tcW w:w="1230" w:type="dxa"/>
            <w:noWrap w:val="0"/>
            <w:vAlign w:val="center"/>
          </w:tcPr>
          <w:p w14:paraId="3BB4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73" w:type="dxa"/>
            <w:noWrap w:val="0"/>
            <w:vAlign w:val="center"/>
          </w:tcPr>
          <w:p w14:paraId="5E86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补贴额由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val="en-US" w:eastAsia="zh-CN" w:bidi="ar"/>
              </w:rPr>
              <w:t>500元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下调至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val="en-US" w:eastAsia="zh-CN" w:bidi="ar"/>
              </w:rPr>
              <w:t>360元</w:t>
            </w:r>
          </w:p>
        </w:tc>
        <w:tc>
          <w:tcPr>
            <w:tcW w:w="1370" w:type="dxa"/>
            <w:noWrap w:val="0"/>
            <w:vAlign w:val="center"/>
          </w:tcPr>
          <w:p w14:paraId="58D4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非通用类</w:t>
            </w:r>
          </w:p>
        </w:tc>
      </w:tr>
      <w:tr w14:paraId="1163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75" w:type="dxa"/>
            <w:vMerge w:val="restart"/>
            <w:noWrap w:val="0"/>
            <w:vAlign w:val="center"/>
          </w:tcPr>
          <w:p w14:paraId="5537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二十、农用动力机械</w:t>
            </w:r>
          </w:p>
          <w:p w14:paraId="183F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vMerge w:val="restart"/>
            <w:noWrap w:val="0"/>
            <w:vAlign w:val="center"/>
          </w:tcPr>
          <w:p w14:paraId="1F28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（一）拖拉机</w:t>
            </w:r>
          </w:p>
          <w:p w14:paraId="18F0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7BA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3.履带式拖拉机</w:t>
            </w:r>
          </w:p>
          <w:p w14:paraId="5F3E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0" w:type="dxa"/>
            <w:noWrap w:val="0"/>
            <w:vAlign w:val="center"/>
          </w:tcPr>
          <w:p w14:paraId="0CEACB9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3.2</w:t>
            </w:r>
          </w:p>
        </w:tc>
        <w:tc>
          <w:tcPr>
            <w:tcW w:w="2797" w:type="dxa"/>
            <w:noWrap w:val="0"/>
            <w:vAlign w:val="center"/>
          </w:tcPr>
          <w:p w14:paraId="6FF3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50—70马力轻型履带式拖拉机</w:t>
            </w:r>
          </w:p>
        </w:tc>
        <w:tc>
          <w:tcPr>
            <w:tcW w:w="3839" w:type="dxa"/>
            <w:noWrap w:val="0"/>
            <w:vAlign w:val="center"/>
          </w:tcPr>
          <w:p w14:paraId="0851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50马力≤功率＜70马力；驱动方式：履带式；橡胶履带</w:t>
            </w:r>
          </w:p>
        </w:tc>
        <w:tc>
          <w:tcPr>
            <w:tcW w:w="1230" w:type="dxa"/>
            <w:noWrap w:val="0"/>
            <w:vAlign w:val="center"/>
          </w:tcPr>
          <w:p w14:paraId="1F34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1273" w:type="dxa"/>
            <w:noWrap w:val="0"/>
            <w:vAlign w:val="center"/>
          </w:tcPr>
          <w:p w14:paraId="7A3C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6749C12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191A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75" w:type="dxa"/>
            <w:vMerge w:val="continue"/>
            <w:noWrap w:val="0"/>
            <w:vAlign w:val="center"/>
          </w:tcPr>
          <w:p w14:paraId="0C3B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F7F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9E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0" w:type="dxa"/>
            <w:noWrap w:val="0"/>
            <w:vAlign w:val="center"/>
          </w:tcPr>
          <w:p w14:paraId="2C8733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3.3</w:t>
            </w:r>
          </w:p>
        </w:tc>
        <w:tc>
          <w:tcPr>
            <w:tcW w:w="2797" w:type="dxa"/>
            <w:noWrap w:val="0"/>
            <w:vAlign w:val="center"/>
          </w:tcPr>
          <w:p w14:paraId="0C6A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50—70马力差速转向轻型履带式拖拉机</w:t>
            </w:r>
          </w:p>
        </w:tc>
        <w:tc>
          <w:tcPr>
            <w:tcW w:w="3839" w:type="dxa"/>
            <w:noWrap w:val="0"/>
            <w:vAlign w:val="center"/>
          </w:tcPr>
          <w:p w14:paraId="2471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50马力≤功率＜70马力；驱动方式：履带式；转向型式：差速式转向；橡胶履带</w:t>
            </w:r>
          </w:p>
        </w:tc>
        <w:tc>
          <w:tcPr>
            <w:tcW w:w="1230" w:type="dxa"/>
            <w:noWrap w:val="0"/>
            <w:vAlign w:val="center"/>
          </w:tcPr>
          <w:p w14:paraId="4352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17200</w:t>
            </w:r>
          </w:p>
        </w:tc>
        <w:tc>
          <w:tcPr>
            <w:tcW w:w="1273" w:type="dxa"/>
            <w:noWrap w:val="0"/>
            <w:vAlign w:val="center"/>
          </w:tcPr>
          <w:p w14:paraId="0F82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0D725F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16B3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75" w:type="dxa"/>
            <w:vMerge w:val="continue"/>
            <w:noWrap w:val="0"/>
            <w:vAlign w:val="center"/>
          </w:tcPr>
          <w:p w14:paraId="21C9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747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B2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73F616A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3.4</w:t>
            </w:r>
          </w:p>
        </w:tc>
        <w:tc>
          <w:tcPr>
            <w:tcW w:w="2797" w:type="dxa"/>
            <w:noWrap w:val="0"/>
            <w:vAlign w:val="center"/>
          </w:tcPr>
          <w:p w14:paraId="039D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70—100马力差速转向轻型履带式拖拉机</w:t>
            </w:r>
          </w:p>
        </w:tc>
        <w:tc>
          <w:tcPr>
            <w:tcW w:w="3839" w:type="dxa"/>
            <w:noWrap w:val="0"/>
            <w:vAlign w:val="center"/>
          </w:tcPr>
          <w:p w14:paraId="3AFA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70马力≤功率≤100马力；驱动方式：履带式；转向型式：差速式转向；橡胶履带</w:t>
            </w:r>
          </w:p>
        </w:tc>
        <w:tc>
          <w:tcPr>
            <w:tcW w:w="1230" w:type="dxa"/>
            <w:noWrap w:val="0"/>
            <w:vAlign w:val="center"/>
          </w:tcPr>
          <w:p w14:paraId="32DF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20600</w:t>
            </w:r>
          </w:p>
        </w:tc>
        <w:tc>
          <w:tcPr>
            <w:tcW w:w="1273" w:type="dxa"/>
            <w:noWrap w:val="0"/>
            <w:vAlign w:val="center"/>
          </w:tcPr>
          <w:p w14:paraId="3C65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2F02084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41EA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75" w:type="dxa"/>
            <w:vMerge w:val="continue"/>
            <w:noWrap w:val="0"/>
            <w:vAlign w:val="center"/>
          </w:tcPr>
          <w:p w14:paraId="3F11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550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62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2EB5584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3.5</w:t>
            </w:r>
          </w:p>
        </w:tc>
        <w:tc>
          <w:tcPr>
            <w:tcW w:w="2797" w:type="dxa"/>
            <w:noWrap w:val="0"/>
            <w:vAlign w:val="center"/>
          </w:tcPr>
          <w:p w14:paraId="4190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50-70马力差速转向履带式拖拉机</w:t>
            </w:r>
          </w:p>
        </w:tc>
        <w:tc>
          <w:tcPr>
            <w:tcW w:w="3839" w:type="dxa"/>
            <w:noWrap w:val="0"/>
            <w:vAlign w:val="center"/>
          </w:tcPr>
          <w:p w14:paraId="2665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50马力≤功率＜70马力；驱动方式：履带式；转向型式：差速式转向；最大牵引功率≥70%发动机标定功率；最小使用比质量≥35kg/kW</w:t>
            </w:r>
          </w:p>
        </w:tc>
        <w:tc>
          <w:tcPr>
            <w:tcW w:w="1230" w:type="dxa"/>
            <w:noWrap w:val="0"/>
            <w:vAlign w:val="center"/>
          </w:tcPr>
          <w:p w14:paraId="3F53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</w:t>
            </w:r>
          </w:p>
        </w:tc>
        <w:tc>
          <w:tcPr>
            <w:tcW w:w="1273" w:type="dxa"/>
            <w:noWrap w:val="0"/>
            <w:vAlign w:val="center"/>
          </w:tcPr>
          <w:p w14:paraId="1CAF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38A79B2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39B5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775" w:type="dxa"/>
            <w:vMerge w:val="continue"/>
            <w:noWrap w:val="0"/>
            <w:vAlign w:val="center"/>
          </w:tcPr>
          <w:p w14:paraId="18D4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5925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337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0" w:type="dxa"/>
            <w:noWrap w:val="0"/>
            <w:vAlign w:val="center"/>
          </w:tcPr>
          <w:p w14:paraId="32A408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3.6</w:t>
            </w:r>
          </w:p>
        </w:tc>
        <w:tc>
          <w:tcPr>
            <w:tcW w:w="2797" w:type="dxa"/>
            <w:noWrap w:val="0"/>
            <w:vAlign w:val="center"/>
          </w:tcPr>
          <w:p w14:paraId="6254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70-90马力差速转向履带式拖拉机</w:t>
            </w:r>
          </w:p>
        </w:tc>
        <w:tc>
          <w:tcPr>
            <w:tcW w:w="3839" w:type="dxa"/>
            <w:noWrap w:val="0"/>
            <w:vAlign w:val="center"/>
          </w:tcPr>
          <w:p w14:paraId="19BB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70马力≤功率＜90马力；驱动方式：履带式；转向型式：差速式转向；最大牵引功率≥70%发动机标定功率；最小使用比质量≥35kg/kW</w:t>
            </w:r>
          </w:p>
        </w:tc>
        <w:tc>
          <w:tcPr>
            <w:tcW w:w="1230" w:type="dxa"/>
            <w:noWrap w:val="0"/>
            <w:vAlign w:val="center"/>
          </w:tcPr>
          <w:p w14:paraId="23A4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28500</w:t>
            </w:r>
          </w:p>
        </w:tc>
        <w:tc>
          <w:tcPr>
            <w:tcW w:w="1273" w:type="dxa"/>
            <w:noWrap w:val="0"/>
            <w:vAlign w:val="center"/>
          </w:tcPr>
          <w:p w14:paraId="01521CCF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0D6C7A4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0DB7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775" w:type="dxa"/>
            <w:vMerge w:val="restart"/>
            <w:noWrap w:val="0"/>
            <w:vAlign w:val="center"/>
          </w:tcPr>
          <w:p w14:paraId="2C56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二十、农用动力机械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1DAA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（一）拖拉机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1E56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3.履带式拖拉机</w:t>
            </w:r>
          </w:p>
        </w:tc>
        <w:tc>
          <w:tcPr>
            <w:tcW w:w="640" w:type="dxa"/>
            <w:noWrap w:val="0"/>
            <w:vAlign w:val="center"/>
          </w:tcPr>
          <w:p w14:paraId="76250BA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3.7</w:t>
            </w:r>
          </w:p>
        </w:tc>
        <w:tc>
          <w:tcPr>
            <w:tcW w:w="2797" w:type="dxa"/>
            <w:noWrap w:val="0"/>
            <w:vAlign w:val="center"/>
          </w:tcPr>
          <w:p w14:paraId="08BD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90-110马力差速转向履带式拖拉机</w:t>
            </w:r>
          </w:p>
        </w:tc>
        <w:tc>
          <w:tcPr>
            <w:tcW w:w="3839" w:type="dxa"/>
            <w:noWrap w:val="0"/>
            <w:vAlign w:val="center"/>
          </w:tcPr>
          <w:p w14:paraId="5C91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90马力≤功率＜110马力；驱动方式：履带式；转向型式：差速式转向；最大牵引功率≥70%发动机标定功率；最小使用比质量≥35kg/kW</w:t>
            </w:r>
          </w:p>
        </w:tc>
        <w:tc>
          <w:tcPr>
            <w:tcW w:w="1230" w:type="dxa"/>
            <w:noWrap w:val="0"/>
            <w:vAlign w:val="center"/>
          </w:tcPr>
          <w:p w14:paraId="1950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</w:t>
            </w:r>
          </w:p>
        </w:tc>
        <w:tc>
          <w:tcPr>
            <w:tcW w:w="1273" w:type="dxa"/>
            <w:noWrap w:val="0"/>
            <w:vAlign w:val="center"/>
          </w:tcPr>
          <w:p w14:paraId="28C5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77047D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3FD9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775" w:type="dxa"/>
            <w:vMerge w:val="continue"/>
            <w:noWrap w:val="0"/>
            <w:vAlign w:val="center"/>
          </w:tcPr>
          <w:p w14:paraId="0038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FB7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AF2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65E99EC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3.8</w:t>
            </w:r>
          </w:p>
        </w:tc>
        <w:tc>
          <w:tcPr>
            <w:tcW w:w="2797" w:type="dxa"/>
            <w:noWrap w:val="0"/>
            <w:vAlign w:val="center"/>
          </w:tcPr>
          <w:p w14:paraId="7256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110—130马力差速转向履带式拖拉机</w:t>
            </w:r>
          </w:p>
        </w:tc>
        <w:tc>
          <w:tcPr>
            <w:tcW w:w="3839" w:type="dxa"/>
            <w:noWrap w:val="0"/>
            <w:vAlign w:val="center"/>
          </w:tcPr>
          <w:p w14:paraId="0B15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110马力≤功率＜130马力；驱动方式：履带式；转向型式：差速式转向；最大牵引功率≥70%发动机标定功率；最小使用比质量≥40kg/kW</w:t>
            </w:r>
          </w:p>
        </w:tc>
        <w:tc>
          <w:tcPr>
            <w:tcW w:w="1230" w:type="dxa"/>
            <w:noWrap w:val="0"/>
            <w:vAlign w:val="center"/>
          </w:tcPr>
          <w:p w14:paraId="53E9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2200</w:t>
            </w:r>
          </w:p>
        </w:tc>
        <w:tc>
          <w:tcPr>
            <w:tcW w:w="1273" w:type="dxa"/>
            <w:noWrap w:val="0"/>
            <w:vAlign w:val="center"/>
          </w:tcPr>
          <w:p w14:paraId="3B36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13DAFB6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6AEA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75" w:type="dxa"/>
            <w:vMerge w:val="continue"/>
            <w:noWrap w:val="0"/>
            <w:vAlign w:val="center"/>
          </w:tcPr>
          <w:p w14:paraId="6828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1C5F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A1F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noWrap w:val="0"/>
            <w:vAlign w:val="center"/>
          </w:tcPr>
          <w:p w14:paraId="2A75012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3.9</w:t>
            </w:r>
          </w:p>
        </w:tc>
        <w:tc>
          <w:tcPr>
            <w:tcW w:w="2797" w:type="dxa"/>
            <w:noWrap w:val="0"/>
            <w:vAlign w:val="center"/>
          </w:tcPr>
          <w:p w14:paraId="081C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130—150马力差速转向履带式拖拉机</w:t>
            </w:r>
          </w:p>
        </w:tc>
        <w:tc>
          <w:tcPr>
            <w:tcW w:w="3839" w:type="dxa"/>
            <w:noWrap w:val="0"/>
            <w:vAlign w:val="center"/>
          </w:tcPr>
          <w:p w14:paraId="1D2F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130马力≤功率＜150马力；驱动方式：履带式；转向型式：差速式转向；最大牵引功率≥70%发动机标定功率；最小使用比质量≥40kg/kW</w:t>
            </w:r>
          </w:p>
        </w:tc>
        <w:tc>
          <w:tcPr>
            <w:tcW w:w="1230" w:type="dxa"/>
            <w:noWrap w:val="0"/>
            <w:vAlign w:val="center"/>
          </w:tcPr>
          <w:p w14:paraId="15DB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48200</w:t>
            </w:r>
          </w:p>
        </w:tc>
        <w:tc>
          <w:tcPr>
            <w:tcW w:w="1273" w:type="dxa"/>
            <w:noWrap w:val="0"/>
            <w:vAlign w:val="center"/>
          </w:tcPr>
          <w:p w14:paraId="14A4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7FA3B0F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7BD5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5" w:type="dxa"/>
            <w:vMerge w:val="continue"/>
            <w:noWrap w:val="0"/>
            <w:vAlign w:val="center"/>
          </w:tcPr>
          <w:p w14:paraId="40B3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640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9A6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0" w:type="dxa"/>
            <w:noWrap w:val="0"/>
            <w:vAlign w:val="center"/>
          </w:tcPr>
          <w:p w14:paraId="7B7EFA3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3.10</w:t>
            </w:r>
          </w:p>
        </w:tc>
        <w:tc>
          <w:tcPr>
            <w:tcW w:w="2797" w:type="dxa"/>
            <w:noWrap w:val="0"/>
            <w:vAlign w:val="center"/>
          </w:tcPr>
          <w:p w14:paraId="6E4D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150马力及以上差速转向履带式拖拉机</w:t>
            </w:r>
          </w:p>
        </w:tc>
        <w:tc>
          <w:tcPr>
            <w:tcW w:w="3839" w:type="dxa"/>
            <w:noWrap w:val="0"/>
            <w:vAlign w:val="center"/>
          </w:tcPr>
          <w:p w14:paraId="0DCE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功率≥150马力；驱动方式：履带式；转向型式：差速式转向；最大牵引功率≥70%发动机标定功率；最小使用比质量≥40kg/kW</w:t>
            </w:r>
          </w:p>
        </w:tc>
        <w:tc>
          <w:tcPr>
            <w:tcW w:w="1230" w:type="dxa"/>
            <w:noWrap w:val="0"/>
            <w:vAlign w:val="center"/>
          </w:tcPr>
          <w:p w14:paraId="2E53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54200</w:t>
            </w:r>
          </w:p>
        </w:tc>
        <w:tc>
          <w:tcPr>
            <w:tcW w:w="1273" w:type="dxa"/>
            <w:noWrap w:val="0"/>
            <w:vAlign w:val="center"/>
          </w:tcPr>
          <w:p w14:paraId="266F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  <w:tc>
          <w:tcPr>
            <w:tcW w:w="1370" w:type="dxa"/>
            <w:noWrap w:val="0"/>
            <w:vAlign w:val="center"/>
          </w:tcPr>
          <w:p w14:paraId="3BC8E3B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通用类</w:t>
            </w:r>
          </w:p>
        </w:tc>
      </w:tr>
      <w:tr w14:paraId="3DE3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5" w:type="dxa"/>
            <w:noWrap w:val="0"/>
            <w:vAlign w:val="center"/>
          </w:tcPr>
          <w:p w14:paraId="60363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二十二、农用水泵</w:t>
            </w:r>
          </w:p>
        </w:tc>
        <w:tc>
          <w:tcPr>
            <w:tcW w:w="1122" w:type="dxa"/>
            <w:noWrap w:val="0"/>
            <w:vAlign w:val="center"/>
          </w:tcPr>
          <w:p w14:paraId="73B24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（一）农用水泵</w:t>
            </w:r>
          </w:p>
        </w:tc>
        <w:tc>
          <w:tcPr>
            <w:tcW w:w="780" w:type="dxa"/>
            <w:noWrap w:val="0"/>
            <w:vAlign w:val="center"/>
          </w:tcPr>
          <w:p w14:paraId="3A12A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2.地面泵（机组）</w:t>
            </w:r>
          </w:p>
        </w:tc>
        <w:tc>
          <w:tcPr>
            <w:tcW w:w="640" w:type="dxa"/>
            <w:noWrap w:val="0"/>
            <w:vAlign w:val="center"/>
          </w:tcPr>
          <w:p w14:paraId="203B169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2.1</w:t>
            </w:r>
          </w:p>
        </w:tc>
        <w:tc>
          <w:tcPr>
            <w:tcW w:w="2797" w:type="dxa"/>
            <w:noWrap w:val="0"/>
            <w:vAlign w:val="center"/>
          </w:tcPr>
          <w:p w14:paraId="44FB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汽油机水泵（原：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  <w:t>汽油机轻小型机组式喷灌机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3839" w:type="dxa"/>
            <w:noWrap w:val="0"/>
            <w:vAlign w:val="center"/>
          </w:tcPr>
          <w:p w14:paraId="7D74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汽油机；配套功率≥1.5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  <w:t>kW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；规定流量≥10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/h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  <w:t>汽油机；轻小型机组式喷灌机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）</w:t>
            </w:r>
          </w:p>
        </w:tc>
        <w:tc>
          <w:tcPr>
            <w:tcW w:w="1230" w:type="dxa"/>
            <w:noWrap w:val="0"/>
            <w:vAlign w:val="center"/>
          </w:tcPr>
          <w:p w14:paraId="36E5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73" w:type="dxa"/>
            <w:noWrap w:val="0"/>
            <w:vAlign w:val="center"/>
          </w:tcPr>
          <w:p w14:paraId="7AD8545B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补贴额由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val="en-US" w:eastAsia="zh-CN" w:bidi="ar"/>
              </w:rPr>
              <w:t>340元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bidi="ar"/>
              </w:rPr>
              <w:t>下调至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u w:val="none"/>
                <w:lang w:val="en-US" w:eastAsia="zh-CN" w:bidi="ar"/>
              </w:rPr>
              <w:t>240元</w:t>
            </w:r>
          </w:p>
        </w:tc>
        <w:tc>
          <w:tcPr>
            <w:tcW w:w="1370" w:type="dxa"/>
            <w:noWrap w:val="0"/>
            <w:vAlign w:val="center"/>
          </w:tcPr>
          <w:p w14:paraId="434AEEE8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非通用类</w:t>
            </w:r>
          </w:p>
        </w:tc>
      </w:tr>
    </w:tbl>
    <w:p w14:paraId="524AE48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A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2792" w:right="1445" w:hanging="1522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新宋体" w:hAnsi="新宋体" w:eastAsia="新宋体" w:cs="新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2025-10-17T07:06:51Z</dcterms:created>
  <dc:creator>wuyin</dc:creator>
  <cp:lastModifiedBy>李ZD</cp:lastModifiedBy>
  <dcterms:modified xsi:type="dcterms:W3CDTF">2025-10-17T07:07:06Z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CA3AE0AF880842ACB55773F7EA272225_12</vt:lpwstr>
  </property>
</Properties>
</file>