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7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  </w:t>
      </w:r>
    </w:p>
    <w:p w14:paraId="190FDDF6">
      <w:pPr>
        <w:spacing w:line="59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2024年</w:t>
      </w:r>
      <w:r>
        <w:rPr>
          <w:rFonts w:hint="eastAsia" w:ascii="仿宋_GB2312" w:hAnsi="宋体" w:eastAsia="仿宋_GB2312"/>
          <w:b/>
          <w:sz w:val="36"/>
          <w:szCs w:val="36"/>
        </w:rPr>
        <w:t>秋植甜玉米区域试验参试品种</w:t>
      </w:r>
    </w:p>
    <w:p w14:paraId="192340B9">
      <w:pPr>
        <w:spacing w:line="590" w:lineRule="exact"/>
        <w:jc w:val="center"/>
        <w:rPr>
          <w:rFonts w:hint="eastAsia" w:ascii="仿宋_GB2312" w:hAnsi="宋体" w:eastAsia="仿宋_GB2312"/>
          <w:b/>
          <w:sz w:val="36"/>
          <w:szCs w:val="36"/>
          <w:lang w:val="en-US" w:eastAsia="zh-CN"/>
        </w:rPr>
      </w:pPr>
    </w:p>
    <w:tbl>
      <w:tblPr>
        <w:tblStyle w:val="4"/>
        <w:tblW w:w="9483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2314"/>
        <w:gridCol w:w="3761"/>
        <w:gridCol w:w="1145"/>
        <w:gridCol w:w="1589"/>
      </w:tblGrid>
      <w:tr w14:paraId="408F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44C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E9D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品种名称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04C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参试单位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57D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911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联系电话</w:t>
            </w:r>
          </w:p>
        </w:tc>
      </w:tr>
      <w:tr w14:paraId="35B0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粤甜619（复试）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7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李余良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13609716379</w:t>
            </w:r>
          </w:p>
        </w:tc>
      </w:tr>
      <w:tr w14:paraId="373C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粤甜黑宝石1号（复试）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E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13416486118</w:t>
            </w:r>
          </w:p>
        </w:tc>
      </w:tr>
      <w:tr w14:paraId="5283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粤甜158（复试）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13922215804</w:t>
            </w:r>
          </w:p>
        </w:tc>
      </w:tr>
      <w:tr w14:paraId="3BAF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B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粤甜3232（复试）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祁喜涛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13826259675</w:t>
            </w:r>
          </w:p>
        </w:tc>
      </w:tr>
      <w:tr w14:paraId="441B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广良甜66号（复试）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15914316754</w:t>
            </w:r>
          </w:p>
        </w:tc>
      </w:tr>
      <w:tr w14:paraId="6324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7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华美黑甜1号 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瞿小旅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15913117662</w:t>
            </w:r>
          </w:p>
        </w:tc>
      </w:tr>
      <w:tr w14:paraId="640D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金广甜9号（复试）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F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齐永文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13672430072</w:t>
            </w:r>
          </w:p>
        </w:tc>
      </w:tr>
      <w:tr w14:paraId="7B82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7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双甜2025（复试）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福建超大现代种业有限公司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徐福乐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13509324852</w:t>
            </w:r>
          </w:p>
        </w:tc>
      </w:tr>
      <w:tr w14:paraId="37BA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圳康健甜1号（复试）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7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深圳市康健种业有限责任公司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谈慧娟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13692481503</w:t>
            </w:r>
          </w:p>
        </w:tc>
      </w:tr>
      <w:tr w14:paraId="7FD7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新美甜125（复试）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7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罗哲喜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13903017800</w:t>
            </w:r>
          </w:p>
        </w:tc>
      </w:tr>
      <w:tr w14:paraId="2B6C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新美甜815（复试）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罗哲喜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13903017800</w:t>
            </w:r>
          </w:p>
        </w:tc>
      </w:tr>
      <w:tr w14:paraId="03A4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广甜221（复试）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广州市农业科学研究院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王秋燕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13533013787</w:t>
            </w:r>
          </w:p>
        </w:tc>
      </w:tr>
      <w:tr w14:paraId="183B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D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双色鲜丽（复试）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青岛金妈妈农业科技有限公司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孙汝龙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13548024329</w:t>
            </w:r>
          </w:p>
        </w:tc>
      </w:tr>
      <w:tr w14:paraId="7E49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华旺甜11号（复试）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2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广州旺优种业研究开发有限公司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黎杰强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13710188789</w:t>
            </w:r>
          </w:p>
        </w:tc>
      </w:tr>
      <w:tr w14:paraId="04FE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8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珍甜41号（复试）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广东现代金穗种业有限公司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18620277314</w:t>
            </w:r>
          </w:p>
        </w:tc>
      </w:tr>
      <w:tr w14:paraId="0FDC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邦农甜369（复试）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江门市邦丰种子有限公司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罗校良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18823083360</w:t>
            </w:r>
          </w:p>
        </w:tc>
      </w:tr>
      <w:tr w14:paraId="0929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粤甜16号（CK1）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广东省农科院作物研究所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李余良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13609716379</w:t>
            </w:r>
          </w:p>
        </w:tc>
      </w:tr>
      <w:tr w14:paraId="2EE1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粤甜13号（CK2）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广东省农科院作物研究所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李余良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13609716379</w:t>
            </w:r>
          </w:p>
        </w:tc>
      </w:tr>
    </w:tbl>
    <w:p w14:paraId="5064777A">
      <w:pPr>
        <w:spacing w:line="59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7502407">
      <w:pPr>
        <w:spacing w:line="59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2024年</w:t>
      </w:r>
      <w:r>
        <w:rPr>
          <w:rFonts w:hint="eastAsia" w:ascii="仿宋_GB2312" w:hAnsi="宋体" w:eastAsia="仿宋_GB2312"/>
          <w:b/>
          <w:sz w:val="36"/>
          <w:szCs w:val="36"/>
        </w:rPr>
        <w:t>秋植甜玉米</w:t>
      </w: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生产</w:t>
      </w:r>
      <w:r>
        <w:rPr>
          <w:rFonts w:hint="eastAsia" w:ascii="仿宋_GB2312" w:hAnsi="宋体" w:eastAsia="仿宋_GB2312"/>
          <w:b/>
          <w:sz w:val="36"/>
          <w:szCs w:val="36"/>
        </w:rPr>
        <w:t>试验参试品种</w:t>
      </w:r>
    </w:p>
    <w:p w14:paraId="53457B7E">
      <w:pPr>
        <w:spacing w:line="59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2063"/>
        <w:gridCol w:w="3379"/>
        <w:gridCol w:w="1227"/>
        <w:gridCol w:w="1513"/>
      </w:tblGrid>
      <w:tr w14:paraId="6176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845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94D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品种名称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2441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参试单位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B1C4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4798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联系电话</w:t>
            </w:r>
          </w:p>
        </w:tc>
      </w:tr>
      <w:tr w14:paraId="4163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C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粤甜619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李余良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13609716379</w:t>
            </w:r>
          </w:p>
        </w:tc>
      </w:tr>
      <w:tr w14:paraId="36EC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F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粤甜黑宝石1号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1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13416486118</w:t>
            </w:r>
          </w:p>
        </w:tc>
      </w:tr>
      <w:tr w14:paraId="52F8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粤甜158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5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李高科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13922215804</w:t>
            </w:r>
          </w:p>
        </w:tc>
      </w:tr>
      <w:tr w14:paraId="0334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粤甜3232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2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祁喜涛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13826259675</w:t>
            </w:r>
          </w:p>
        </w:tc>
      </w:tr>
      <w:tr w14:paraId="370A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广良甜66号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9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15914316754</w:t>
            </w:r>
          </w:p>
        </w:tc>
      </w:tr>
      <w:tr w14:paraId="148D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E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华美黑甜1号 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1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瞿小旅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15913117662</w:t>
            </w:r>
          </w:p>
        </w:tc>
      </w:tr>
      <w:tr w14:paraId="6516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D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金广甜9号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F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齐永文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13672430072</w:t>
            </w:r>
          </w:p>
        </w:tc>
      </w:tr>
      <w:tr w14:paraId="21C0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C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双甜2025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A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福建超大现代种业有限公司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徐福乐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13509324852</w:t>
            </w:r>
          </w:p>
        </w:tc>
      </w:tr>
      <w:tr w14:paraId="2BB4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5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圳康健甜1号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8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深圳市康健种业有限责任公司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谈慧娟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13692481503</w:t>
            </w:r>
          </w:p>
        </w:tc>
      </w:tr>
      <w:tr w14:paraId="095D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新美甜125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罗哲喜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13903017800</w:t>
            </w:r>
          </w:p>
        </w:tc>
      </w:tr>
      <w:tr w14:paraId="4870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1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新美甜815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A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罗哲喜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13903017800</w:t>
            </w:r>
          </w:p>
        </w:tc>
      </w:tr>
      <w:tr w14:paraId="1143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广甜</w:t>
            </w:r>
            <w:r>
              <w:rPr>
                <w:rStyle w:val="7"/>
                <w:rFonts w:hAnsi="宋体"/>
                <w:lang w:val="en-US" w:eastAsia="zh-CN" w:bidi="ar"/>
              </w:rPr>
              <w:t>221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广州市农业科学研究院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王秋燕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13533013787</w:t>
            </w:r>
          </w:p>
        </w:tc>
      </w:tr>
      <w:tr w14:paraId="6C4F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5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双色鲜丽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8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青岛金妈妈农业科技有限公司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孙汝龙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13548024329</w:t>
            </w:r>
          </w:p>
        </w:tc>
      </w:tr>
      <w:tr w14:paraId="330A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9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华旺甜11号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广州旺优种业研究开发有限公司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黎杰强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13710188789</w:t>
            </w:r>
          </w:p>
        </w:tc>
      </w:tr>
      <w:tr w14:paraId="12F9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1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珍甜41号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广东现代金穗种业有限公司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陈鄂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18620277314</w:t>
            </w:r>
          </w:p>
        </w:tc>
      </w:tr>
      <w:tr w14:paraId="77A0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邦农甜369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江门市邦丰种子有限公司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罗校良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18823083360</w:t>
            </w:r>
          </w:p>
        </w:tc>
      </w:tr>
      <w:tr w14:paraId="49D3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粤甜16号（CK1）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C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广东省农科院作物研究所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李余良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13609716379</w:t>
            </w:r>
          </w:p>
        </w:tc>
      </w:tr>
      <w:tr w14:paraId="6DCF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粤甜13号（CK2）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广东省农科院作物研究所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李余良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13609716379</w:t>
            </w:r>
          </w:p>
        </w:tc>
      </w:tr>
    </w:tbl>
    <w:p w14:paraId="49429F8E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footerReference r:id="rId3" w:type="default"/>
          <w:pgSz w:w="11906" w:h="16838"/>
          <w:pgMar w:top="1871" w:right="1531" w:bottom="1871" w:left="1531" w:header="851" w:footer="992" w:gutter="0"/>
          <w:pgNumType w:fmt="decimal"/>
          <w:cols w:space="720" w:num="1"/>
          <w:docGrid w:linePitch="312" w:charSpace="0"/>
        </w:sectPr>
      </w:pPr>
    </w:p>
    <w:tbl>
      <w:tblPr>
        <w:tblStyle w:val="4"/>
        <w:tblpPr w:leftFromText="180" w:rightFromText="180" w:vertAnchor="text" w:horzAnchor="page" w:tblpX="1417" w:tblpY="624"/>
        <w:tblOverlap w:val="never"/>
        <w:tblW w:w="142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639"/>
        <w:gridCol w:w="1437"/>
        <w:gridCol w:w="4076"/>
        <w:gridCol w:w="1110"/>
        <w:gridCol w:w="1660"/>
        <w:gridCol w:w="822"/>
        <w:gridCol w:w="798"/>
      </w:tblGrid>
      <w:tr w14:paraId="5E02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8C4D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2CEF5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D391D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407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5AFB9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AB2C7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邮编</w:t>
            </w: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449882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082812">
            <w:pPr>
              <w:autoSpaceDN w:val="0"/>
              <w:jc w:val="center"/>
              <w:textAlignment w:val="center"/>
              <w:rPr>
                <w:rFonts w:hint="eastAsia" w:ascii="Arial"/>
                <w:b/>
                <w:bCs/>
                <w:color w:val="000000"/>
                <w:sz w:val="24"/>
              </w:rPr>
            </w:pPr>
            <w:r>
              <w:rPr>
                <w:rFonts w:hint="eastAsia" w:ascii="Arial"/>
                <w:b/>
                <w:bCs/>
                <w:color w:val="000000"/>
                <w:sz w:val="24"/>
              </w:rPr>
              <w:t>区试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352135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生试</w:t>
            </w:r>
          </w:p>
        </w:tc>
      </w:tr>
      <w:tr w14:paraId="3CA51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1C1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363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506C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乐昌市现代农业产业发展中心</w:t>
            </w:r>
          </w:p>
        </w:tc>
        <w:tc>
          <w:tcPr>
            <w:tcW w:w="143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CBE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华娟香</w:t>
            </w:r>
          </w:p>
        </w:tc>
        <w:tc>
          <w:tcPr>
            <w:tcW w:w="407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7F77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韶关市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乐昌市人民北路290号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9B29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512200</w:t>
            </w:r>
          </w:p>
        </w:tc>
        <w:tc>
          <w:tcPr>
            <w:tcW w:w="1660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6729F0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15975496183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0098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8A64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909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161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2ED9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英德市农业科学研究所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62C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邝作祥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F3FD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广东省英德市大站镇联丰村市农科所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0105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513000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7EDD065F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18814097239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E6F7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3A3D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</w:tr>
      <w:tr w14:paraId="4EAB3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B9B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58BE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湛江市农业科学研究院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21D8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冯恩友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19FC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湛江市麻章区金康西路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475A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524094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2D1D7A71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13232688069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4B54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BC7B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0F1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609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DC01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东源县农业科学研究所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D44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钟亦正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1690">
            <w:pPr>
              <w:autoSpaceDN w:val="0"/>
              <w:jc w:val="left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河源市灯塔镇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县农科所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1623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517558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29D7A319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13923697468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75F9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1CC3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</w:tr>
      <w:tr w14:paraId="7D8D3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85B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0304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阳江市农作物技术推广站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5B9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邓仙娇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73E8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阳江市江城区二环路190号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D706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529500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29CFE6DE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13414960548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552A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859D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</w:tr>
      <w:tr w14:paraId="06D5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C2B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F713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广州市农业农村科学院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B18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田耀加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492D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海珠区琶洲大道19号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7409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510308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2B6AE12B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_GB2312" w:hAnsi="仿宋_GB2312"/>
                <w:color w:val="auto"/>
                <w:sz w:val="24"/>
                <w:highlight w:val="none"/>
                <w:lang w:val="en-US" w:eastAsia="zh-CN"/>
              </w:rPr>
              <w:t>5915845155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5E91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D0C3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2B8E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E73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066C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肇庆市农林科学院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D48F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萧学新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DDA4">
            <w:pPr>
              <w:autoSpaceDN w:val="0"/>
              <w:jc w:val="left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肇庆鼎湖坑口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市农科所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71FA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526070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29C00587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13929878302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9771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99DF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13A7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DAF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F631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深圳市农业科技促进中心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7251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陈利丹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1A5C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深圳市坪山区龙田街道石田路36号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5EAF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518122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1FC97455">
            <w:pPr>
              <w:autoSpaceDN w:val="0"/>
              <w:jc w:val="left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13425195075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9519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722E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587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EFF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6450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信宜市农业科技推广中心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CD8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黄家庆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2C8F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 xml:space="preserve">信宜市人民南路46号    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3B5C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525300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7C96B94F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13035810255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ADD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4D4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7FCC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7D7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7451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揭阳市农业科学研究所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5018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罗克波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C4EC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highlight w:val="none"/>
              </w:rPr>
              <w:t>揭阳市揭东区云路镇云宝大道市农科所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01F1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515500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70FABF66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13822966408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D5B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9A6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</w:tr>
      <w:tr w14:paraId="0485B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EF1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DF1F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广东省农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科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院作物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研究所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6DB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李余良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4862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广州天河区金颖西二街18号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9001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510640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23D9D05D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13609716379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C88F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59F9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2F03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F3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1670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惠州市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农业科学研究所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F504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朱西光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35EA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惠州惠城区惠州大道汤泉段333号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A858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516023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5581B12B">
            <w:pPr>
              <w:autoSpaceDN w:val="0"/>
              <w:jc w:val="left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13542759768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4761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8CE6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</w:tr>
      <w:tr w14:paraId="58732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A8A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0122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云浮市农业综合服务中心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EA9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杨钦浩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6EE5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云浮市区星岩三路77号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D0A2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527300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38324A80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13421783080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EDF3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B3EA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</w:tr>
      <w:tr w14:paraId="11C1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2C7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14</w:t>
            </w:r>
          </w:p>
        </w:tc>
        <w:tc>
          <w:tcPr>
            <w:tcW w:w="36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FA9B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蕉岭县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农业科学研究所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B5F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林雄文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C336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蕉岭县蕉城镇朝阳路51号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AF84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514100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0A48AB2D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13824556557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F957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696F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</w:tr>
      <w:tr w14:paraId="6363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049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</w:rPr>
              <w:t>15</w:t>
            </w:r>
          </w:p>
        </w:tc>
        <w:tc>
          <w:tcPr>
            <w:tcW w:w="3639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D0323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江门市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农业科学研究所</w:t>
            </w:r>
          </w:p>
        </w:tc>
        <w:tc>
          <w:tcPr>
            <w:tcW w:w="14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949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黄健超</w:t>
            </w:r>
          </w:p>
        </w:tc>
        <w:tc>
          <w:tcPr>
            <w:tcW w:w="40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7F2D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江门市江海区礼乐街道办事处礼深二路133号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7E7E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529060</w:t>
            </w:r>
          </w:p>
        </w:tc>
        <w:tc>
          <w:tcPr>
            <w:tcW w:w="1660" w:type="dxa"/>
            <w:tcBorders>
              <w:bottom w:val="single" w:color="000000" w:sz="4" w:space="0"/>
            </w:tcBorders>
            <w:noWrap w:val="0"/>
            <w:vAlign w:val="center"/>
          </w:tcPr>
          <w:p w14:paraId="351A9993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13702277742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4DA1"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5342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</w:tr>
      <w:tr w14:paraId="2AA9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4078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58B5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阳春市农业技术推广中心</w:t>
            </w:r>
          </w:p>
        </w:tc>
        <w:tc>
          <w:tcPr>
            <w:tcW w:w="143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C27D8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吴  晓</w:t>
            </w:r>
          </w:p>
        </w:tc>
        <w:tc>
          <w:tcPr>
            <w:tcW w:w="407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F2313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春城街道城东大道茶山路口阳春市农业局大院内</w:t>
            </w:r>
          </w:p>
        </w:tc>
        <w:tc>
          <w:tcPr>
            <w:tcW w:w="1110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6CFE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529600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 w14:paraId="79A19C88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3829889855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C220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12B9A">
            <w:pPr>
              <w:autoSpaceDN w:val="0"/>
              <w:jc w:val="center"/>
              <w:textAlignment w:val="center"/>
              <w:rPr>
                <w:rFonts w:ascii="Arial"/>
                <w:color w:val="000000"/>
                <w:sz w:val="24"/>
              </w:rPr>
            </w:pPr>
            <w:r>
              <w:rPr>
                <w:rFonts w:ascii="Arial"/>
                <w:color w:val="000000"/>
                <w:sz w:val="24"/>
              </w:rPr>
              <w:t>√</w:t>
            </w:r>
          </w:p>
        </w:tc>
      </w:tr>
      <w:tr w14:paraId="4CC1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9FA01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1E07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茂名市农业科技推广中心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072F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eastAsia="zh-CN"/>
              </w:rPr>
              <w:t>邹优永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BB86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茂名市电白岭门镇325国道旁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5C22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525435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417A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13727709880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C58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44E7">
            <w:pPr>
              <w:autoSpaceDN w:val="0"/>
              <w:jc w:val="center"/>
              <w:textAlignment w:val="center"/>
              <w:rPr>
                <w:rFonts w:ascii="Arial"/>
                <w:color w:val="000000"/>
                <w:sz w:val="24"/>
              </w:rPr>
            </w:pPr>
            <w:r>
              <w:rPr>
                <w:rFonts w:ascii="Arial"/>
                <w:color w:val="000000"/>
                <w:sz w:val="24"/>
              </w:rPr>
              <w:t>√</w:t>
            </w:r>
          </w:p>
        </w:tc>
      </w:tr>
      <w:tr w14:paraId="74EE5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6EC2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DF16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湛江市农业技术推广中心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F3BC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林海荣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C399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湛江市麻章区湖光镇平岭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E9EE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</w:rPr>
              <w:t>524094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FEF5">
            <w:pPr>
              <w:autoSpaceDN w:val="0"/>
              <w:jc w:val="left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15382611725</w:t>
            </w:r>
          </w:p>
          <w:bookmarkEnd w:id="0"/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D20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EF7F">
            <w:pPr>
              <w:autoSpaceDN w:val="0"/>
              <w:jc w:val="center"/>
              <w:textAlignment w:val="center"/>
              <w:rPr>
                <w:rFonts w:ascii="Arial"/>
                <w:color w:val="auto"/>
                <w:sz w:val="24"/>
              </w:rPr>
            </w:pPr>
            <w:r>
              <w:rPr>
                <w:rFonts w:ascii="Arial"/>
                <w:color w:val="auto"/>
                <w:sz w:val="24"/>
              </w:rPr>
              <w:t>√</w:t>
            </w:r>
          </w:p>
        </w:tc>
      </w:tr>
    </w:tbl>
    <w:p w14:paraId="6FEC5B0E">
      <w:pPr>
        <w:jc w:val="left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Cs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/>
          <w:b/>
          <w:sz w:val="36"/>
          <w:szCs w:val="36"/>
        </w:rPr>
        <w:t>承担试验单位名单</w:t>
      </w:r>
    </w:p>
    <w:p w14:paraId="2A10625A">
      <w:pPr>
        <w:jc w:val="left"/>
        <w:rPr>
          <w:rFonts w:hint="eastAsia" w:ascii="仿宋_GB2312" w:hAnsi="宋体" w:eastAsia="仿宋_GB2312"/>
          <w:b/>
          <w:sz w:val="21"/>
          <w:szCs w:val="21"/>
        </w:rPr>
        <w:sectPr>
          <w:pgSz w:w="16838" w:h="11906" w:orient="landscape"/>
          <w:pgMar w:top="1531" w:right="1871" w:bottom="1531" w:left="1871" w:header="851" w:footer="992" w:gutter="0"/>
          <w:pgNumType w:fmt="decimal"/>
          <w:cols w:space="720" w:num="1"/>
          <w:docGrid w:linePitch="312" w:charSpace="0"/>
        </w:sectPr>
      </w:pPr>
    </w:p>
    <w:p w14:paraId="3ACC184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Cs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</w:p>
    <w:p w14:paraId="382C17B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</w:p>
    <w:p w14:paraId="4A0B656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</w:p>
    <w:p w14:paraId="5F0538C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</w:p>
    <w:p w14:paraId="224F49B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                    </w:t>
      </w:r>
    </w:p>
    <w:p w14:paraId="2FF4E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CESI黑体-GB2312" w:hAnsi="CESI黑体-GB2312" w:eastAsia="CESI黑体-GB2312" w:cs="CESI黑体-GB2312"/>
          <w:sz w:val="44"/>
          <w:szCs w:val="44"/>
          <w:lang w:eastAsia="zh-CN"/>
        </w:rPr>
      </w:pPr>
      <w:r>
        <w:rPr>
          <w:rFonts w:hint="eastAsia" w:ascii="CESI黑体-GB2312" w:hAnsi="CESI黑体-GB2312" w:eastAsia="CESI黑体-GB2312" w:cs="CESI黑体-GB2312"/>
          <w:sz w:val="44"/>
          <w:szCs w:val="44"/>
          <w:lang w:eastAsia="zh-CN"/>
        </w:rPr>
        <w:t>标准样品品种真实性承诺书</w:t>
      </w:r>
    </w:p>
    <w:p w14:paraId="1D463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44"/>
          <w:szCs w:val="44"/>
          <w:lang w:eastAsia="zh-CN"/>
        </w:rPr>
      </w:pPr>
    </w:p>
    <w:p w14:paraId="40BF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本单位、本人知悉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保证提供的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(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eastAsia="zh-CN"/>
        </w:rPr>
        <w:t>水稻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eastAsia="zh-CN"/>
        </w:rPr>
        <w:t>玉米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/大豆)+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eastAsia="zh-CN"/>
        </w:rPr>
        <w:t>品种名称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品种标准样品的真实性，并承担因提供本标准样品产生的法律责任。</w:t>
      </w:r>
    </w:p>
    <w:p w14:paraId="1BB9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CESI黑体-GB2312" w:hAnsi="CESI黑体-GB2312" w:eastAsia="CESI黑体-GB2312" w:cs="CESI黑体-GB2312"/>
          <w:sz w:val="44"/>
          <w:szCs w:val="44"/>
          <w:lang w:val="en-US" w:eastAsia="zh-CN"/>
        </w:rPr>
      </w:pPr>
    </w:p>
    <w:p w14:paraId="2B989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CESI黑体-GB2312" w:hAnsi="CESI黑体-GB2312" w:eastAsia="CESI黑体-GB2312" w:cs="CESI黑体-GB2312"/>
          <w:sz w:val="44"/>
          <w:szCs w:val="44"/>
          <w:lang w:val="en-US" w:eastAsia="zh-CN"/>
        </w:rPr>
      </w:pPr>
    </w:p>
    <w:p w14:paraId="6905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240" w:firstLineChars="7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品种选育单位负责人（签字）：</w:t>
      </w:r>
    </w:p>
    <w:p w14:paraId="0767E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600" w:firstLineChars="5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品种选育单位（公章）：</w:t>
      </w:r>
    </w:p>
    <w:p w14:paraId="63446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600" w:firstLineChars="50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年     月     日</w:t>
      </w:r>
    </w:p>
    <w:p w14:paraId="1BC3D7A8">
      <w:pPr>
        <w:pStyle w:val="2"/>
        <w:rPr>
          <w:rFonts w:hint="eastAsia"/>
        </w:rPr>
      </w:pPr>
    </w:p>
    <w:p w14:paraId="46334E47">
      <w:pPr>
        <w:adjustRightInd w:val="0"/>
        <w:spacing w:line="590" w:lineRule="exact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72A4E9E9">
      <w:pPr>
        <w:adjustRightInd w:val="0"/>
        <w:spacing w:line="590" w:lineRule="exact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0E55ECD8">
      <w:pPr>
        <w:adjustRightInd w:val="0"/>
        <w:spacing w:line="590" w:lineRule="exact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36F68050">
      <w:pPr>
        <w:adjustRightInd w:val="0"/>
        <w:spacing w:line="590" w:lineRule="exact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023BD8E9">
      <w:pPr>
        <w:adjustRightInd w:val="0"/>
        <w:spacing w:line="590" w:lineRule="exact"/>
        <w:rPr>
          <w:rFonts w:hint="eastAsia" w:ascii="仿宋_GB2312" w:hAnsi="仿宋" w:eastAsia="仿宋_GB2312"/>
          <w:b/>
          <w:bCs/>
          <w:sz w:val="32"/>
          <w:szCs w:val="32"/>
        </w:rPr>
      </w:pPr>
    </w:p>
    <w:p w14:paraId="362C608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44DDD"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D81E7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5D81E7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DF6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2024-07-18T08:53:31Z</dcterms:created>
  <dc:creator>wuyin</dc:creator>
  <cp:lastModifiedBy>李ZD</cp:lastModifiedBy>
  <dcterms:modified xsi:type="dcterms:W3CDTF">2024-07-18T08:53:36Z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90896609DA6F4FBBB73A1F7EE5D410F4_12</vt:lpwstr>
  </property>
</Properties>
</file>