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年广东省农业主导品种和主推技术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tbl>
      <w:tblPr>
        <w:tblStyle w:val="2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5"/>
        <w:gridCol w:w="2505"/>
        <w:gridCol w:w="1558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主导品种（91个）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品种名称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南晶香占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广东省农业科学院水稻研究所、广东省金稻种业有限公司、中国种子集团有限公司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青香优19香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广东鲜美种苗股份有限公司、广东省农业科学院水稻研究所、稻道隆（广东）生物科技有限公司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粤禾丝苗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美香占2号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五山丝苗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粤农丝苗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南优占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南桂占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禾广丝苗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恒丰优金丝苗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广东粤良种业有限公司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广泰优天弘丝苗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广东天弘种业有限公司、广东省农业科学院水稻研究所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软华优金丝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广东华农大种业有限公司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广8优169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广8优金占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金农丝苗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广8优2168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吉丰优1002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广东省农业科学院水稻研究所、广东省金稻种业有限公司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19香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泰丰优208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广东省农业科学院水稻研究所、广东省金稻种业有限公司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美巴香占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广东兆华种业有限公司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普薯32号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普宁市农业科学研究所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广薯87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马铃薯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陇薯7号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粤甜28号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金银131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佛山科学技术学院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航花2号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汕油188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大豆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华春12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甘蔗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热甘1号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中国热带农业科学院南亚热带作物研究所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铁柱2号冬瓜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油绿702菜心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汇丰二号辣椒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墨宝冬瓜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农夫3号茄子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秋盛芥蓝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绿盈丰苦瓜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宝佳豇豆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雄心一号（秋香828）白菜薹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深圳市农业科技促进中心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利宝芥蓝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广东和利农生物种业股份有限公司（原广东和利农种业股份有限公司）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雅绿8号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玉田3号菜心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仙进奉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广东省农业科学院果树研究所，增城区农业技术推广中心，增城区新塘镇农业办公室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粉杂1号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凤山红灯笼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广东省农业科学院果树研究所，广东省汕尾市果树研究所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紫晖番木瓜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中蕉8号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广东省农业科学院果树研究所、广东中昇种业有限责任公司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金葵蜜桔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井岗红糯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华南农业大学园艺学院、广东省从化市科技和信息化局、云南省农业科学院热带亚热带经济作物研究所、深圳职业技术学院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上湖仙油甘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麒麟三华李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粤引早脆梨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佳丽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仁选早柑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翡翠番石榴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广州市果树科学研究所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粤红6号火龙果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“热农17号”菠萝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中国热带农业科学院南亚热带作物研究所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丹霞1号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广东省农业科学院茶叶研究所、广东省仁化县农业局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粤椹大10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粤椹74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粤桑11号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粤蚕8号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粤蚕黄茧1号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粤蚕6号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小娇红掌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广州花卉研究中心、华南农业大学林学与风景园林学院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汕农拉菲蝴蝶兰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玉缘兰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华南农业大学农学院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朝天娇红掌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广州花卉研究中心、华南农业大学林学与风景园林学院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小凤兰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华南农业大学农学院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福星红掌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广州花卉研究中心、华南农业大学林学与风景园林学院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广花福运红掌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红粉大花蕙兰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烈焰雄心花叶芋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小白马槽钻兰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汕农金蝶蝴蝶兰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红运朱顶红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紫霞石斛兰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大口黑鲈“优鲈3号”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中国水产科学研究院珠江水产研究所、广东梁氏水产种业有限公司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杂交鳢“雄鳢1号”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中国水产科学研究院珠江水产研究所、佛山市南海百容水产良种有限公司、中国科学院水生生物研究所、海南百容水产良种有限公司、广东海大集团股份有限公司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全雌翘嘴鳜“鼎鳜1号”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广东梁氏水产种业有限公司、中山大学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穗丰鲫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广州市建波鱼苗场有限公司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翘嘴鳜“广清1号”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中国水产科学研究院珠江水产研究所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罗非鱼“粤闽1号”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中国水产科学研究院珠江水产研究所，福建百汇盛源水产种业有限公司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禾花鲤“乳源1号”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中国水产科学研究院珠江水产研究所、乳源瑶族自治县畜牧兽医水产事务中心、广东省渔业技术推广总站、乳源瑶族自治县一峰农业发展有限公司、广东梁氏水产种业有限公司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中华鳖“珠水1号”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中国水产科学研究院珠江水产研究所、广东绿卡实业有限公司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岭南黄鸡I号配套系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广东省农业科学院动物科学研究所（畜牧研究所）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科朗麻黄鸡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江门科朗农业科技有限公司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岭南黄鸡II号配套系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广东省农业科学院动物科学研究所（畜牧研究所）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狮头鹅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汕头市白沙禽畜原种研究所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江村黄鸡JH-3号配套系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广州市江丰实业股份有限公司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裕禾1号黄鸡配套系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珠海市裕禾农牧有限公司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tblHeader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主推技术（107项）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技术名称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水稻“三控”施肥技术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香稻增香增产栽培技术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水稻机械化精量穴直播技术与装备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华南农业大学黄埔创新研究院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水稻节水减肥低碳高产栽培技术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稻田生态高效种养技术模式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种子活力提升关键技术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广东省农业科学院农业生物基因研究中心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水稻一次性施肥技术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基于智能监测的稻区鼠害精准防控技术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水稻褐飞虱绿色防控技术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水稻秸秆高效腐熟还田技术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优质稻农药减量控害技术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广东省农业科学院植物保护研究所、广州国家现代农业产业科技创新中心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镉污染稻田“双控”安全利用技术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智慧粮仓云管理技术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广东省现代农业装备研究所、广州市健坤网络科技发展有限公司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甘薯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甘薯健康种苗应用技术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广东省农业科学院作物所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广东省鲜食玉米养分资源高效利用综合管控技术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广东省农业科学院农业资源与环境研究所、广东省农业技术推广中心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大豆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大豆轻简化高产稳产种植技术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广东省农业技术推广中心、华南农业大学农学院、广东省农业科学院农业生物基因研究中心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花生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花生病虫害绿色防控技术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性诱剂为核心的甘蔗螟虫系统控制技术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基于中小型收获机的甘蔗农机农艺融合技术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中国热带农业科学院南亚热带作物研究所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冬瓜减量施肥及“三护”栽培关键技术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番茄烟粉虱传病毒病绿色防控技术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南方蔬菜重大有害生物绿色与生态调控技术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辣椒轻简化高效栽培关键技术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菜地化肥面源污染源头防控技术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都市蔬菜景观栽培模式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广东省农业科学院蔬菜研究所、东莞市绿装农业科技有限公司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豇豆主要病虫害绿色防控技术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广东省农业科学院植物保护研究所、广东省农业有害生物预警防控中心、广东省农业科学院蔬菜研究所、广东省农业科学院农业质量标准与监测技术研究所、华南农业大学植物保护学院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菜心生产全过程生物农药防控害虫技术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食用菌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灵芝工厂化栽培技术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广东省科学院微生物研究所(广东省微生物分析检测中心)、广东粤微生物技术有限公司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食用菌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紫芝林下仿野生段木生态栽培及灵芝代用茶加工技术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梅州市农林科学院微生物研究所、广东省农业科学院蔬菜研究所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粉杂1号优质高产标准化栽培技术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荔枝高接换种提质增效技术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华南农业大学、中国热带农业科学院南亚热带作物研究所、广东省阳西县荔枝龙眼协会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柑橘无病容器大苗种植技术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橄榄高质高效安全生产关键技术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广东省农业科学院果树研究所、广东省农业技术推广中心、潮州市农业科学技术研究中心、潮州市潮安区农业综合服务中心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荔枝蒂蛀虫多虫态协同防控技术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菠萝优质高效种植“12（2）3”模式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柑橘主要病虫害农药减量增效绿色防控技术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广东省农业科学院植物保护研究所，广东省农业技术推广中心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火龙果产期调节和增产综合调控技术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广东农垦热带农业研究院有限公司、广东省湛江农垦科学研究所、岭南师范学院、广东省农业技术推广中心、华南农业大学、中国热带农业科学院农业机械研究所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油甘优质高效栽培技术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广东省农业科学院果树研究所、广东省农业技术推广中心、普宁市农业农村综合服务中心、陆河县果田生态农业科技有限公司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半干型荔枝干龙眼干加工技术与应用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番石榴优质高效栽培技术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菠萝机械化生产管理技术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广东省农业技术推广中心、广东省现代农业装备研究所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龙眼优质耐贮鲜果供应链关键生产技术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百香果一年一种高密度新模式种植技术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广东省农业科学院植物保护研究所、广东省农业技术推广中心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阳光玫瑰葡萄标准化设施栽培技术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深圳市农业科技促进中心、深圳神农果业有限公司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梅州柚病虫害绿色综合防控技术集成与示范推广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梅州市农林科学院果树研究所（梅州市农林科学院梅州柚研究所）、广东省农业技术推广中心、广东省农业科学院植物保护研究所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柠檬园蓟马绿色高效防控技术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三华李种植保鲜一体化关键技术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水果蜜饯现代化加工技术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基于农用植物油的柑橘病虫绿色防控技术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广东省科学院动物研究所、肇庆学院、清远市农业科技推广服务中心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板栗主要病虫害的绿色防控技术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广东省农业科学院植物保护研究所、广东省农业技术推广中心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荔枝炭疽病绿色防控技术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华南特色果蔬电商物流保鲜技术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生态茶园标准化建设与管理技术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蜜香蝉茶标准化生态种植技术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紫金县沐林听风农业科技有限公司、广东省农业科学院茶叶研究所、中国科学院华南植物园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蚯蚓生物固碳培肥技术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华南农业大学、广东省农业科学院茶叶研究所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茶树低位劈接技术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华南农业大学、潮州市农业农村局、潮州市茶农协会、广东军枞茶业有限公司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/>
                <w:highlight w:val="none"/>
                <w:lang w:val="en-US" w:eastAsia="zh-CN" w:bidi="ar"/>
              </w:rPr>
              <w:t>茶树-广金钱草间作生态栽培技术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/>
                <w:highlight w:val="none"/>
                <w:lang w:val="en-US" w:eastAsia="zh-CN" w:bidi="ar"/>
              </w:rPr>
              <w:t>广东省农业科学院茶叶研究所、广东省农业技术推广中心、梅州市农林科学院茶叶研究所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红掌盆花生产技术规程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蝴蝶兰花朵增多技术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花卉水培盆栽关键技术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广东省农业科学院环境园艺研究所、东莞市农业科学研究中心、华南农业大学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国兰栽培及花期调控技术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金钻蔓绿绒花卉盆栽叶色调控技术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东莞市农业科学研究中心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桑树病虫害绿色生态防控一体化技术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多元化桑基鱼塘模式与生产技术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热带亚热带丝茧用桑树栽培管理技术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速冻桑芽菜生产技术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饲料桑种植加工综合技术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家蚕微粒子病全程防控技术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蚕蛹呈味基料制备技术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蚕蛹蛋白饲料化利用技术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水产生物活性饲料添加剂的应用技术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围垦区香港牡蛎高效养殖及育肥技术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汕头市果树与水产技术推广站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草鱼池塘“1+6”多营养层级综合养殖技术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广州市诚一水产养殖有限公司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立体吸附桩养殖尾水处理技术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抗强台风高密度聚乙烯（HDPE）圆形深水网箱养殖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湛江经纬实业有限公司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对虾新型纳米中草药养殖技术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广东立景农林科技有限公司/暨南大学/广东奔源科技发展有限公司/阳江市阳东区众富水产养殖专业合作社/阳西县恒生水产养殖专业合作社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诚一智慧渔业管理系统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广州市诚一智慧渔业发展有限公司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河口区对虾生态混养技术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汕头市果树与水产技术推广站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黄羽肉种鸡高效繁殖营养调控关键技术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生猪生理生长信息智能感知技术与装备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奶牛生产性能测定（DHI）技术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鸡禽白血病遗传抗性与抗病选育技术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坦布苏病毒病综合防控关键技术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家禽重要肠道细菌病绿色防控关键技术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优质肉鸡效率育种关键技术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畜禽养殖场病媒鼠类绿色防控技术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防治畜禽重要细菌病的中兽药制剂的筛选与应用技术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生猪生态环保型清洁日粮生产关键技术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规模化养禽场重要呼吸道疫病综合防控技术的推广与应用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黄羽肉鸡肉品质营养调控技术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鸡球虫病综合防控技术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“沼气-沼渣-沼液”高值化实现沼液同步净化与绿色种养闭环技术模式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温氏食品集团股份有限公司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禽流感疫苗质量综合评估及综合防控技术的推广与应用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广东省现代农业装备研究所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优质生物发酵饲料高效稳定化生产技术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广东省农业科学院农业生物基因研究中心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狮头鹅饲养管理技术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汕头市白沙禽畜原种研究所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育肥猪肉品质的关键调控技术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鸭传染性浆膜炎综合防控技术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安全优质鸭蛋生产关键营养技术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猪流行性腹泻综合防控关键技术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猪重要疫病净化控制新技术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狂犬病检测及综合防控技术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奶牛高效饲养与牛奶质量提升关键技术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猪伪狂犬病防控净化技术的研究与应用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佛山科学技术学院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农业废弃物生物高效处理及资源化再生利用成套技术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高通量重金属检测及农用地质量安全监控技术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广东省农业科学院农业质量标准与监测技术研究所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中蜂健康高效科学养殖技术的推广与示范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广东省科学院动物研究所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烟草病虫害绿色防控技术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广东省农业科学院植物保护研究所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上报农业农村部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农业主导品种和主推技术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推荐名单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tbl>
      <w:tblPr>
        <w:tblStyle w:val="2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5"/>
        <w:gridCol w:w="2505"/>
        <w:gridCol w:w="1558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主导品种（10个）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品种名称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主报单位名称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普薯32号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普宁市农业科学研究所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荔枝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仙进奉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铁柱2号冬瓜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岭南黄鸡I号配套系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广东省农业科学院动物科学研究所（畜牧研究所）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杂交鳢“雄鳢1号”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中国水产科学研究院珠江水产研究所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青香优19香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广东鲜美种苗股份有限公司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油绿702菜心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粤椹大10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科朗麻黄鸡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江门科朗农业科技有限公司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tblHeader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主推技术（10项）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技术名称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主报单位名称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水稻“三控”施肥技术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冬瓜减量施肥及“三护”栽培关键技术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蝴蝶兰花朵增多技术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家蚕微粒子病全程防控技术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水产生物活性饲料添加剂的应用技术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香稻增香增产栽培技术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生态茶园标准化建设与管理技术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广东省农业科学院茶叶研究所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荔枝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荔枝高接换种提质增效技术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家禽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黄羽肉种鸡高效繁殖营养调控关键技术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生猪生理生长信息智能感知技术与装备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华南农业大学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45A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2024-02-05T03:19:48Z</dcterms:created>
  <dc:creator>wuyin</dc:creator>
  <cp:lastModifiedBy>One</cp:lastModifiedBy>
  <dcterms:modified xsi:type="dcterms:W3CDTF">2024-02-05T03:19:53Z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EB8305B208D24AC4A8735FBC72E40290_12</vt:lpwstr>
  </property>
</Properties>
</file>