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highlight w:val="none"/>
          <w:lang w:val="en-US" w:eastAsia="zh-CN"/>
        </w:rPr>
        <w:t>农业农村人才赋能行动（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highlight w:val="none"/>
          <w:lang w:val="en-US" w:eastAsia="zh-Hans"/>
        </w:rPr>
        <w:t>农村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highlight w:val="none"/>
          <w:lang w:val="en-US" w:eastAsia="zh-CN"/>
        </w:rPr>
        <w:t>职业经理人）</w:t>
      </w:r>
    </w:p>
    <w:p>
      <w:pPr>
        <w:adjustRightInd w:val="0"/>
        <w:snapToGrid w:val="0"/>
        <w:spacing w:beforeLines="0" w:afterLines="0" w:line="59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培育机构申报书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napToGrid w:val="0"/>
          <w:color w:val="auto"/>
          <w:spacing w:val="-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名称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0"/>
          <w:kern w:val="0"/>
          <w:sz w:val="32"/>
          <w:szCs w:val="32"/>
          <w:highlight w:val="none"/>
          <w:u w:val="single"/>
        </w:rPr>
        <w:t>农业农村人才赋能行动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0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0"/>
          <w:kern w:val="0"/>
          <w:sz w:val="32"/>
          <w:szCs w:val="32"/>
          <w:highlight w:val="none"/>
          <w:u w:val="single"/>
          <w:lang w:val="en-US" w:eastAsia="zh-Hans"/>
        </w:rPr>
        <w:t>农村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0"/>
          <w:kern w:val="0"/>
          <w:sz w:val="32"/>
          <w:szCs w:val="32"/>
          <w:highlight w:val="none"/>
          <w:u w:val="single"/>
          <w:lang w:eastAsia="zh-CN"/>
        </w:rPr>
        <w:t>职业经理人）项目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0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申请专题任务：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320" w:firstLineChars="100"/>
        <w:jc w:val="both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（最多能报2个）2.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项目申报单位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建设期限：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项目负责人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联系邮箱：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申报日期：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广东省农业农村厅印制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20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871" w:right="1531" w:bottom="1871" w:left="1531" w:header="851" w:footer="1417" w:gutter="0"/>
          <w:pgNumType w:fmt="decimal" w:start="1"/>
          <w:cols w:space="720" w:num="1"/>
          <w:titlePg/>
          <w:rtlGutter w:val="0"/>
          <w:docGrid w:type="lines" w:linePitch="59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sectPr>
          <w:footerReference r:id="rId4" w:type="default"/>
          <w:pgSz w:w="11906" w:h="16838"/>
          <w:pgMar w:top="1871" w:right="1531" w:bottom="1871" w:left="1531" w:header="851" w:footer="1417" w:gutter="0"/>
          <w:pgNumType w:fmt="decimal" w:start="1"/>
          <w:cols w:space="720" w:num="1"/>
          <w:rtlGutter w:val="0"/>
          <w:docGrid w:type="lines" w:linePitch="590" w:charSpace="0"/>
        </w:sect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</w:rPr>
        <w:t>一、项目基本信息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530"/>
        <w:gridCol w:w="1984"/>
        <w:gridCol w:w="2607"/>
      </w:tblGrid>
      <w:tr>
        <w:trPr>
          <w:cantSplit/>
          <w:trHeight w:val="56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农业农村人才赋能行动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Hans"/>
              </w:rPr>
              <w:t>农村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职业经理人）项目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主管部门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25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/职称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5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/职称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项目总投资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实施地点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账户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收款单位：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开户银行：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  <w:t>二、项目</w:t>
      </w: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主要为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单位性质、相关职能业务范围；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实施团队成员情况、师资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状况、财务收支和资产负债简况；教学设施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教学设备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教学场所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实训基地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以及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从事涉农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人才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培训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等方面的情况。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  <w:t>三、项目概况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包含项目建设的背景意义、必要性和可行性；项目建设地点、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预期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目标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建设期限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和组织实施方式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  <w:t>四、项目建设方案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包含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建设内容、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方案及进度安排；申请财政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金额、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主要用途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和使用方式；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项目负责人及任务分工；项目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验收总结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等内容。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必须填写《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金额测算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明细表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  <w:t>项目金额测算明细表（格式）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  <w:lang w:eastAsia="zh-CN"/>
        </w:rPr>
        <w:t>单位：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  <w:lang w:eastAsia="zh-CN"/>
        </w:rPr>
        <w:t>项目名称：</w:t>
      </w:r>
    </w:p>
    <w:tbl>
      <w:tblPr>
        <w:tblStyle w:val="4"/>
        <w:tblW w:w="91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"/>
        <w:gridCol w:w="1836"/>
        <w:gridCol w:w="1260"/>
        <w:gridCol w:w="1198"/>
        <w:gridCol w:w="1454"/>
        <w:gridCol w:w="2759"/>
      </w:tblGrid>
      <w:tr>
        <w:trPr>
          <w:trHeight w:val="567" w:hRule="atLeast"/>
          <w:jc w:val="center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支出科目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金额(元)</w:t>
            </w:r>
          </w:p>
        </w:tc>
        <w:tc>
          <w:tcPr>
            <w:tcW w:w="2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备注（计算过程或说明）</w:t>
            </w:r>
          </w:p>
        </w:tc>
      </w:tr>
      <w:tr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（计算说明）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如：次/天/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计算标准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数量×计算标准</w:t>
            </w:r>
          </w:p>
        </w:tc>
        <w:tc>
          <w:tcPr>
            <w:tcW w:w="2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数量难以确定的支出项目，可不填数量、单价，直接填写预算金额。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</w:rPr>
        <w:t>五、绩效目标与保障措施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</w:rPr>
        <w:t>包含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产出指标和效益指标、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</w:rPr>
        <w:t>项目管理、保障机制及措施等内容。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项目支出绩效目标表（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eastAsia="zh-CN" w:bidi="ar"/>
        </w:rPr>
        <w:t>模板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bidi="ar"/>
        </w:rPr>
        <w:t xml:space="preserve">单位：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bidi="ar"/>
        </w:rPr>
        <w:t xml:space="preserve">     项目名称：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1251"/>
        <w:gridCol w:w="2255"/>
        <w:gridCol w:w="774"/>
        <w:gridCol w:w="3848"/>
      </w:tblGrid>
      <w:tr>
        <w:trPr>
          <w:trHeight w:val="907" w:hRule="atLeast"/>
          <w:tblHeader/>
          <w:jc w:val="center"/>
        </w:trPr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绩效目标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当年度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目标*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填写说明</w:t>
            </w:r>
          </w:p>
        </w:tc>
      </w:tr>
      <w:tr>
        <w:trPr>
          <w:trHeight w:val="1577" w:hRule="atLeast"/>
          <w:jc w:val="center"/>
        </w:trPr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总体目标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根据项目资金设立（或政策意图）的初衷，概括性描述该项目资金安排后应达到的总体目标和效果（总任务、总要求、总产出和总效益）</w:t>
            </w:r>
          </w:p>
        </w:tc>
      </w:tr>
      <w:tr>
        <w:trPr>
          <w:trHeight w:val="90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指标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二级指标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三级指标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当年度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指标值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指标</w:t>
            </w: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数量指标*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培育人数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对目标任务用指标值进行量化描述，确实无法量化的指标值可采用定性表述。如：举办XX培训班，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期；培训人数，1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0人</w:t>
            </w:r>
          </w:p>
        </w:tc>
      </w:tr>
      <w:tr>
        <w:trPr>
          <w:trHeight w:val="907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培育天数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1884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质量指标*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采取信息化手段，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建立健全培育对象库、师资库、百分率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对目标任务的质量要求（标准）进行量化描述，确实无法量化的指标值可采用定性表述。如：培训学员合格率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≧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98%</w:t>
            </w:r>
          </w:p>
        </w:tc>
      </w:tr>
      <w:tr>
        <w:trPr>
          <w:trHeight w:val="1574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服务对象满意度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1157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时效指标*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完成时限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对目标任务的完成时间进行量化描述。如：完成时限，202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年12月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日前</w:t>
            </w:r>
          </w:p>
        </w:tc>
      </w:tr>
      <w:tr>
        <w:trPr>
          <w:trHeight w:val="1184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成本指标*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项目补助标准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对资金支出成本控制进行量化描述。确实无法量化的指标值可采用定性表述。如：XX≦项目成本支出</w:t>
            </w:r>
          </w:p>
        </w:tc>
      </w:tr>
      <w:tr>
        <w:trPr>
          <w:trHeight w:val="907" w:hRule="atLeast"/>
          <w:jc w:val="center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指标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经济效益指标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生产成本降低情况等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商事活动类项目可填写。部门职能（行政管理）类项目不产生直接经济效益的可不填写</w:t>
            </w:r>
          </w:p>
        </w:tc>
      </w:tr>
      <w:tr>
        <w:trPr>
          <w:trHeight w:val="907" w:hRule="atLeast"/>
          <w:jc w:val="center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社会效益指标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*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培育对象政治、业务及专项能力或联农带农、示范引领作用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可持续影响指标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项目工作机制建立情况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满意度指标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服务对象满意度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培育对象对培育基地和师资的满意度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培育对象对政府提供的跟踪服务的满意度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line="59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000000"/>
          <w:spacing w:val="-9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highlight w:val="none"/>
          <w:lang w:bidi="ar"/>
        </w:rPr>
        <w:t>说明：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bidi="ar"/>
        </w:rPr>
        <w:t>*是</w:t>
      </w:r>
      <w:r>
        <w:rPr>
          <w:rFonts w:hint="eastAsia" w:ascii="仿宋_GB2312" w:hAnsi="仿宋_GB2312" w:eastAsia="仿宋_GB2312" w:cs="仿宋_GB2312"/>
          <w:color w:val="000000"/>
          <w:spacing w:val="-9"/>
          <w:kern w:val="0"/>
          <w:sz w:val="24"/>
          <w:szCs w:val="24"/>
          <w:highlight w:val="none"/>
          <w:lang w:bidi="ar"/>
        </w:rPr>
        <w:t>必填项，产出指标4个二级指标必填写。效益指标可选填其中某几个指标</w:t>
      </w:r>
      <w:r>
        <w:rPr>
          <w:rFonts w:hint="eastAsia" w:ascii="仿宋_GB2312" w:hAnsi="仿宋_GB2312" w:eastAsia="仿宋_GB2312" w:cs="仿宋_GB2312"/>
          <w:color w:val="000000"/>
          <w:spacing w:val="-9"/>
          <w:kern w:val="0"/>
          <w:sz w:val="24"/>
          <w:szCs w:val="24"/>
          <w:highlight w:val="none"/>
          <w:lang w:eastAsia="zh-CN" w:bidi="ar"/>
        </w:rPr>
        <w:t>。</w:t>
      </w:r>
    </w:p>
    <w:p>
      <w:pPr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   </w:t>
      </w:r>
    </w:p>
    <w:p>
      <w:pPr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</w:p>
    <w:p>
      <w:pPr>
        <w:spacing w:line="59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8"/>
        <w:ind w:left="1280" w:leftChars="100" w:right="320" w:rightChars="100" w:hanging="960" w:hangingChars="300"/>
        <w:rPr>
          <w:rFonts w:hint="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pStyle w:val="8"/>
        <w:ind w:left="1280" w:leftChars="100" w:right="320" w:rightChars="100" w:hanging="960" w:hangingChars="300"/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代表签名：                    单位</w:t>
      </w:r>
      <w:r>
        <w:rPr>
          <w:rFonts w:hint="eastAsia" w:ascii="仿宋_GB2312" w:hAnsi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名称（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公章</w:t>
      </w:r>
      <w:r>
        <w:rPr>
          <w:rFonts w:hint="eastAsia" w:ascii="仿宋_GB2312" w:hAnsi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）</w:t>
      </w:r>
    </w:p>
    <w:p>
      <w:pPr>
        <w:pStyle w:val="8"/>
        <w:ind w:left="1280" w:leftChars="100" w:right="320" w:rightChars="100" w:hanging="960" w:hangingChars="300"/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  年    月    日</w:t>
      </w:r>
    </w:p>
    <w:p>
      <w:pPr>
        <w:adjustRightInd w:val="0"/>
        <w:snapToGrid w:val="0"/>
        <w:spacing w:line="590" w:lineRule="exact"/>
        <w:ind w:right="157" w:firstLine="640" w:firstLineChars="200"/>
        <w:rPr>
          <w:rFonts w:hint="eastAsia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ind w:right="157"/>
        <w:rPr>
          <w:rFonts w:hint="eastAsia"/>
          <w:snapToGrid w:val="0"/>
          <w:kern w:val="0"/>
        </w:rPr>
      </w:pPr>
    </w:p>
    <w:p>
      <w:bookmarkStart w:id="0" w:name="F_CSDW"/>
      <w:bookmarkEnd w:id="0"/>
    </w:p>
    <w:sectPr>
      <w:footerReference r:id="rId5" w:type="default"/>
      <w:pgSz w:w="11906" w:h="16838"/>
      <w:pgMar w:top="1871" w:right="1531" w:bottom="1871" w:left="1531" w:header="851" w:footer="1417" w:gutter="0"/>
      <w:pgNumType w:fmt="decimal" w:start="1"/>
      <w:cols w:space="720" w:num="1"/>
      <w:rtlGutter w:val="0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Mns3SLS&#10;AQAAow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8593F"/>
    <w:rsid w:val="04D8593F"/>
    <w:rsid w:val="0CE25B68"/>
    <w:rsid w:val="1FFF5E39"/>
    <w:rsid w:val="3C78594F"/>
    <w:rsid w:val="59895D91"/>
    <w:rsid w:val="5E132CD5"/>
    <w:rsid w:val="7B9046B3"/>
    <w:rsid w:val="7EBF0B4D"/>
    <w:rsid w:val="AAF7B0F0"/>
    <w:rsid w:val="FDB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样式1"/>
    <w:basedOn w:val="1"/>
    <w:qFormat/>
    <w:uiPriority w:val="0"/>
    <w:pPr>
      <w:spacing w:line="560" w:lineRule="exact"/>
      <w:ind w:firstLine="641"/>
    </w:pPr>
    <w:rPr>
      <w:rFonts w:ascii="Calibri" w:hAnsi="Calibri" w:eastAsia="仿宋_GB2312" w:cs="宋体"/>
      <w:sz w:val="21"/>
      <w:szCs w:val="24"/>
    </w:rPr>
  </w:style>
  <w:style w:type="character" w:customStyle="1" w:styleId="7">
    <w:name w:val="font41"/>
    <w:qFormat/>
    <w:uiPriority w:val="0"/>
    <w:rPr>
      <w:rFonts w:hint="eastAsia" w:ascii="仿宋_GB2312" w:hAnsi="Calibri" w:eastAsia="仿宋_GB2312" w:cs="仿宋_GB2312"/>
      <w:color w:val="000000"/>
      <w:sz w:val="22"/>
      <w:szCs w:val="22"/>
      <w:u w:val="none"/>
    </w:rPr>
  </w:style>
  <w:style w:type="paragraph" w:customStyle="1" w:styleId="8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2022-10-11T08:10:00Z</dcterms:created>
  <dc:creator>潘季英</dc:creator>
  <cp:lastModifiedBy>张瑞蓥</cp:lastModifiedBy>
  <cp:lastPrinted>2023-09-21T21:34:00Z</cp:lastPrinted>
  <dcterms:modified xsi:type="dcterms:W3CDTF">2023-10-02T16:30:37Z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showFlag">
    <vt:bool>true</vt:bool>
  </property>
  <property fmtid="{D5CDD505-2E9C-101B-9397-08002B2CF9AE}" pid="4" name="userName">
    <vt:lpwstr>王敏杰</vt:lpwstr>
  </property>
  <property fmtid="{D5CDD505-2E9C-101B-9397-08002B2CF9AE}" pid="5" name="close">
    <vt:lpwstr>true</vt:lpwstr>
  </property>
  <property fmtid="{D5CDD505-2E9C-101B-9397-08002B2CF9AE}" pid="6" name="ICV">
    <vt:lpwstr>924CEABDE53C4908BB8A67481D59CF40_13</vt:lpwstr>
  </property>
</Properties>
</file>