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2022年广东省第二批农业机械试验鉴定换证产品及其生产企业目录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939"/>
        <w:gridCol w:w="1580"/>
        <w:gridCol w:w="990"/>
        <w:gridCol w:w="1650"/>
        <w:gridCol w:w="885"/>
        <w:gridCol w:w="915"/>
        <w:gridCol w:w="915"/>
        <w:gridCol w:w="975"/>
        <w:gridCol w:w="1290"/>
        <w:gridCol w:w="1050"/>
        <w:gridCol w:w="876"/>
        <w:gridCol w:w="954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tblHeader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涵盖型号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所属品目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鉴定报告编号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鉴定机构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鉴定大纲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广东省广州市花都区秀全街红棉大道北36号之八（原：广州市花都区新华街松庄路11号之二101）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广东省广州市花都区秀全街红棉大道北36号之八（原：广州市花都区新华街松庄路11号之二101）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果蔬热泵烘干机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5HGX-26A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果蔬干燥机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T202144440036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2026-9-9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GNJQR2019-2021T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194-2021《果蔬烘干机》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广东省广州市花都区秀全街红棉大道北36号之八（原：广州市花都区新华街松庄路11号之二101）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广东省广州市花都区秀全街红棉大道北36号之八（原：广州市花都区新华街松庄路11号之二101）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果蔬热泵烘干机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5HGX-10B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果蔬干燥机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T202144440037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2026-9-9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GNJQR2020-2021T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194-2021《果蔬烘干机》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广东省广州市花都区秀全街红棉大道北36号之八（原：广州市花都区新华街松庄路11号之二101）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广州易科热泵烘干设备科技有限公司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广东省广州市花都区秀全街红棉大道北36号之八（原：广州市花都区新华街松庄路11号之二101）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果蔬热泵烘干机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5HGX-50A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果蔬干燥机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T202144440038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2026-9-9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GNJQR2021-2021T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DG/T 194-2021《果蔬烘干机》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EF30D6B"/>
    <w:rsid w:val="1EF30D6B"/>
    <w:rsid w:val="43DD4BED"/>
    <w:rsid w:val="58C30B59"/>
    <w:rsid w:val="5B9D5D49"/>
    <w:rsid w:val="7DA9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ind w:firstLine="0" w:firstLineChars="0"/>
      <w:outlineLvl w:val="1"/>
    </w:pPr>
    <w:rPr>
      <w:rFonts w:ascii="楷体" w:hAnsi="楷体" w:cs="楷体"/>
      <w:b/>
      <w:bCs/>
      <w:sz w:val="30"/>
      <w:szCs w:val="30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8">
    <w:name w:val="Plain Text"/>
    <w:basedOn w:val="1"/>
    <w:qFormat/>
    <w:uiPriority w:val="0"/>
    <w:pPr>
      <w:adjustRightInd w:val="0"/>
      <w:snapToGrid w:val="0"/>
      <w:spacing w:line="360" w:lineRule="auto"/>
      <w:ind w:firstLine="640" w:firstLineChars="200"/>
    </w:pPr>
    <w:rPr>
      <w:rFonts w:ascii="宋体" w:hAnsi="Courier New" w:eastAsia="仿宋_GB2312" w:cs="Courier New"/>
      <w:sz w:val="32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List Paragraph_ca0c1825-58e4-42eb-a142-2e05e1915348"/>
    <w:basedOn w:val="1"/>
    <w:qFormat/>
    <w:uiPriority w:val="34"/>
    <w:pPr>
      <w:ind w:firstLine="420" w:firstLineChars="200"/>
    </w:pPr>
  </w:style>
  <w:style w:type="character" w:customStyle="1" w:styleId="18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2022-03-29T06:21:00Z</dcterms:created>
  <dc:creator>李怡欢</dc:creator>
  <cp:lastModifiedBy>Eliauk</cp:lastModifiedBy>
  <dcterms:modified xsi:type="dcterms:W3CDTF">2022-08-15T02:21:21Z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8B71284973134AE994543CDEB0EFF30B</vt:lpwstr>
  </property>
</Properties>
</file>